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A7" w:rsidRPr="00312CA7" w:rsidRDefault="00312CA7" w:rsidP="00312CA7">
      <w:pPr>
        <w:tabs>
          <w:tab w:val="center" w:pos="1800"/>
          <w:tab w:val="center" w:pos="6660"/>
        </w:tabs>
        <w:spacing w:after="0" w:line="240" w:lineRule="auto"/>
        <w:jc w:val="both"/>
        <w:rPr>
          <w:rFonts w:ascii="Times New Roman" w:hAnsi="Times New Roman"/>
          <w:sz w:val="26"/>
          <w:szCs w:val="26"/>
        </w:rPr>
      </w:pPr>
      <w:r>
        <w:rPr>
          <w:rFonts w:ascii="Times New Roman" w:hAnsi="Times New Roman"/>
          <w:sz w:val="26"/>
          <w:szCs w:val="26"/>
        </w:rPr>
        <w:tab/>
      </w:r>
      <w:r w:rsidRPr="00312CA7">
        <w:rPr>
          <w:rFonts w:ascii="Times New Roman" w:hAnsi="Times New Roman"/>
          <w:sz w:val="26"/>
          <w:szCs w:val="26"/>
        </w:rPr>
        <w:t>ỦY BAN NHÂN DÂN</w:t>
      </w:r>
      <w:r w:rsidRPr="00312CA7">
        <w:rPr>
          <w:rFonts w:ascii="Times New Roman" w:hAnsi="Times New Roman"/>
          <w:sz w:val="26"/>
          <w:szCs w:val="26"/>
        </w:rPr>
        <w:tab/>
      </w:r>
      <w:r w:rsidRPr="00312CA7">
        <w:rPr>
          <w:rFonts w:ascii="Times New Roman" w:hAnsi="Times New Roman"/>
          <w:b/>
          <w:sz w:val="26"/>
          <w:szCs w:val="26"/>
        </w:rPr>
        <w:t>CỘNG HÕA XÃ HỘI CHỦ NGHĨA VIỆT NAM</w:t>
      </w:r>
    </w:p>
    <w:p w:rsidR="00312CA7" w:rsidRPr="00312CA7" w:rsidRDefault="00312CA7" w:rsidP="00312CA7">
      <w:pPr>
        <w:tabs>
          <w:tab w:val="center" w:pos="1800"/>
          <w:tab w:val="center" w:pos="6660"/>
        </w:tabs>
        <w:spacing w:after="0" w:line="240" w:lineRule="auto"/>
        <w:jc w:val="both"/>
        <w:rPr>
          <w:rFonts w:ascii="Times New Roman" w:hAnsi="Times New Roman"/>
          <w:b/>
          <w:sz w:val="26"/>
          <w:szCs w:val="26"/>
        </w:rPr>
      </w:pPr>
      <w:r>
        <w:rPr>
          <w:rFonts w:ascii="Times New Roman" w:hAnsi="Times New Roman"/>
          <w:sz w:val="26"/>
          <w:szCs w:val="26"/>
        </w:rPr>
        <w:tab/>
      </w:r>
      <w:r w:rsidRPr="00312CA7">
        <w:rPr>
          <w:rFonts w:ascii="Times New Roman" w:hAnsi="Times New Roman"/>
          <w:sz w:val="26"/>
          <w:szCs w:val="26"/>
        </w:rPr>
        <w:t>THÀNH PHỐ HỒ</w:t>
      </w:r>
      <w:r>
        <w:rPr>
          <w:rFonts w:ascii="Times New Roman" w:hAnsi="Times New Roman"/>
          <w:sz w:val="26"/>
          <w:szCs w:val="26"/>
        </w:rPr>
        <w:t xml:space="preserve"> CHÍ MINH</w:t>
      </w:r>
      <w:r>
        <w:rPr>
          <w:rFonts w:ascii="Times New Roman" w:hAnsi="Times New Roman"/>
          <w:sz w:val="26"/>
          <w:szCs w:val="26"/>
        </w:rPr>
        <w:tab/>
      </w:r>
      <w:r w:rsidRPr="00312CA7">
        <w:rPr>
          <w:rFonts w:ascii="Times New Roman" w:hAnsi="Times New Roman"/>
          <w:b/>
          <w:sz w:val="26"/>
          <w:szCs w:val="26"/>
        </w:rPr>
        <w:t>Độc lập -Tự do - Hạnh phúc</w:t>
      </w:r>
    </w:p>
    <w:p w:rsidR="00312CA7" w:rsidRPr="00312CA7" w:rsidRDefault="00312CA7" w:rsidP="00312CA7">
      <w:pPr>
        <w:tabs>
          <w:tab w:val="center" w:pos="1800"/>
          <w:tab w:val="center" w:pos="6660"/>
        </w:tabs>
        <w:spacing w:after="0" w:line="240" w:lineRule="auto"/>
        <w:jc w:val="both"/>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3254596</wp:posOffset>
                </wp:positionH>
                <wp:positionV relativeFrom="paragraph">
                  <wp:posOffset>34677</wp:posOffset>
                </wp:positionV>
                <wp:extent cx="1940118"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1940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25pt,2.75pt" to="4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" strokecolor="black [3040]"/>
            </w:pict>
          </mc:Fallback>
        </mc:AlternateContent>
      </w:r>
      <w:r>
        <w:rPr>
          <w:rFonts w:ascii="Times New Roman" w:hAnsi="Times New Roman"/>
          <w:sz w:val="26"/>
          <w:szCs w:val="26"/>
        </w:rPr>
        <w:tab/>
      </w:r>
      <w:r w:rsidRPr="00312CA7">
        <w:rPr>
          <w:rFonts w:ascii="Times New Roman" w:hAnsi="Times New Roman"/>
          <w:b/>
          <w:sz w:val="26"/>
          <w:szCs w:val="26"/>
        </w:rPr>
        <w:t>SỞ GIÁO DỤC VÀ ĐÀO TẠO</w:t>
      </w:r>
    </w:p>
    <w:p w:rsidR="00312CA7" w:rsidRPr="00312CA7" w:rsidRDefault="00312CA7" w:rsidP="00312CA7">
      <w:pPr>
        <w:tabs>
          <w:tab w:val="center" w:pos="1800"/>
          <w:tab w:val="center" w:pos="6660"/>
        </w:tabs>
        <w:spacing w:after="0" w:line="240" w:lineRule="auto"/>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630224</wp:posOffset>
                </wp:positionH>
                <wp:positionV relativeFrom="paragraph">
                  <wp:posOffset>43180</wp:posOffset>
                </wp:positionV>
                <wp:extent cx="1001864"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001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6pt,3.4pt" to="12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" strokecolor="black [3040]"/>
            </w:pict>
          </mc:Fallback>
        </mc:AlternateContent>
      </w:r>
    </w:p>
    <w:p w:rsidR="00312CA7" w:rsidRPr="00312CA7" w:rsidRDefault="00312CA7" w:rsidP="00312CA7">
      <w:pPr>
        <w:tabs>
          <w:tab w:val="center" w:pos="1800"/>
          <w:tab w:val="center" w:pos="6660"/>
        </w:tabs>
        <w:spacing w:after="0" w:line="240" w:lineRule="auto"/>
        <w:jc w:val="both"/>
        <w:rPr>
          <w:rFonts w:ascii="Times New Roman" w:hAnsi="Times New Roman"/>
          <w:sz w:val="26"/>
          <w:szCs w:val="26"/>
        </w:rPr>
      </w:pPr>
      <w:bookmarkStart w:id="0" w:name="_GoBack"/>
      <w:bookmarkEnd w:id="0"/>
      <w:r>
        <w:rPr>
          <w:rFonts w:ascii="Times New Roman" w:hAnsi="Times New Roman"/>
          <w:sz w:val="26"/>
          <w:szCs w:val="26"/>
        </w:rPr>
        <w:tab/>
      </w:r>
      <w:r w:rsidRPr="00312CA7">
        <w:rPr>
          <w:rFonts w:ascii="Times New Roman" w:hAnsi="Times New Roman"/>
          <w:sz w:val="26"/>
          <w:szCs w:val="26"/>
        </w:rPr>
        <w:tab/>
        <w:t xml:space="preserve">Thành phố Hồ Chí Minh, ngày   </w:t>
      </w:r>
      <w:r w:rsidR="000112C6">
        <w:rPr>
          <w:rFonts w:ascii="Times New Roman" w:hAnsi="Times New Roman"/>
          <w:sz w:val="26"/>
          <w:szCs w:val="26"/>
        </w:rPr>
        <w:t xml:space="preserve"> </w:t>
      </w:r>
      <w:r w:rsidRPr="00312CA7">
        <w:rPr>
          <w:rFonts w:ascii="Times New Roman" w:hAnsi="Times New Roman"/>
          <w:sz w:val="26"/>
          <w:szCs w:val="26"/>
        </w:rPr>
        <w:t xml:space="preserve"> tháng </w:t>
      </w:r>
      <w:r w:rsidR="000112C6">
        <w:rPr>
          <w:rFonts w:ascii="Times New Roman" w:hAnsi="Times New Roman"/>
          <w:sz w:val="26"/>
          <w:szCs w:val="26"/>
        </w:rPr>
        <w:t xml:space="preserve">   </w:t>
      </w:r>
      <w:r w:rsidRPr="00312CA7">
        <w:rPr>
          <w:rFonts w:ascii="Times New Roman" w:hAnsi="Times New Roman"/>
          <w:sz w:val="26"/>
          <w:szCs w:val="26"/>
        </w:rPr>
        <w:t xml:space="preserve"> năm 2019</w:t>
      </w:r>
    </w:p>
    <w:p w:rsidR="00312CA7" w:rsidRPr="00312CA7" w:rsidRDefault="00312CA7" w:rsidP="00312CA7">
      <w:pPr>
        <w:spacing w:after="0" w:line="240" w:lineRule="auto"/>
        <w:jc w:val="both"/>
        <w:rPr>
          <w:rFonts w:ascii="Times New Roman" w:hAnsi="Times New Roman"/>
          <w:sz w:val="26"/>
          <w:szCs w:val="26"/>
        </w:rPr>
      </w:pPr>
    </w:p>
    <w:p w:rsidR="00312CA7" w:rsidRPr="00312CA7" w:rsidRDefault="00312CA7" w:rsidP="00312CA7">
      <w:pPr>
        <w:spacing w:after="0" w:line="240" w:lineRule="auto"/>
        <w:jc w:val="both"/>
        <w:rPr>
          <w:rFonts w:ascii="Times New Roman" w:hAnsi="Times New Roman"/>
          <w:sz w:val="26"/>
          <w:szCs w:val="26"/>
        </w:rPr>
      </w:pPr>
    </w:p>
    <w:p w:rsidR="00312CA7" w:rsidRPr="004E6570" w:rsidRDefault="00883EB4" w:rsidP="00883EB4">
      <w:pPr>
        <w:spacing w:after="0" w:line="240" w:lineRule="auto"/>
        <w:jc w:val="center"/>
        <w:rPr>
          <w:rFonts w:ascii="Times New Roman" w:hAnsi="Times New Roman"/>
          <w:b/>
          <w:sz w:val="26"/>
          <w:szCs w:val="26"/>
        </w:rPr>
      </w:pPr>
      <w:r w:rsidRPr="004E6570">
        <w:rPr>
          <w:rFonts w:ascii="Times New Roman" w:hAnsi="Times New Roman"/>
          <w:b/>
          <w:sz w:val="26"/>
          <w:szCs w:val="26"/>
        </w:rPr>
        <w:t>BÁO CÁO</w:t>
      </w:r>
      <w:r w:rsidR="00312CA7" w:rsidRPr="004E6570">
        <w:rPr>
          <w:rFonts w:ascii="Times New Roman" w:hAnsi="Times New Roman"/>
          <w:b/>
          <w:sz w:val="26"/>
          <w:szCs w:val="26"/>
        </w:rPr>
        <w:t xml:space="preserve"> CÔNG TÁC CHÍNH TRỊ TƯ TƯỞNG</w:t>
      </w:r>
    </w:p>
    <w:p w:rsidR="00762FF0" w:rsidRPr="004E6570" w:rsidRDefault="00312CA7" w:rsidP="00883EB4">
      <w:pPr>
        <w:spacing w:after="0" w:line="240" w:lineRule="auto"/>
        <w:jc w:val="center"/>
        <w:rPr>
          <w:rFonts w:ascii="Times New Roman" w:hAnsi="Times New Roman"/>
          <w:b/>
          <w:sz w:val="28"/>
          <w:szCs w:val="28"/>
        </w:rPr>
      </w:pPr>
      <w:r w:rsidRPr="004E6570">
        <w:rPr>
          <w:rFonts w:ascii="Times New Roman" w:hAnsi="Times New Roman"/>
          <w:b/>
          <w:sz w:val="26"/>
          <w:szCs w:val="26"/>
        </w:rPr>
        <w:t>NĂM HỌC 201</w:t>
      </w:r>
      <w:r w:rsidR="004E6570">
        <w:rPr>
          <w:rFonts w:ascii="Times New Roman" w:hAnsi="Times New Roman"/>
          <w:b/>
          <w:sz w:val="26"/>
          <w:szCs w:val="26"/>
        </w:rPr>
        <w:t>8</w:t>
      </w:r>
      <w:r w:rsidRPr="004E6570">
        <w:rPr>
          <w:rFonts w:ascii="Times New Roman" w:hAnsi="Times New Roman"/>
          <w:b/>
          <w:sz w:val="26"/>
          <w:szCs w:val="26"/>
        </w:rPr>
        <w:t xml:space="preserve"> – 20</w:t>
      </w:r>
      <w:r w:rsidR="004E6570">
        <w:rPr>
          <w:rFonts w:ascii="Times New Roman" w:hAnsi="Times New Roman"/>
          <w:b/>
          <w:sz w:val="26"/>
          <w:szCs w:val="26"/>
        </w:rPr>
        <w:t>19</w:t>
      </w:r>
    </w:p>
    <w:p w:rsidR="00A91F21" w:rsidRPr="00A317A6" w:rsidRDefault="00A91F21" w:rsidP="00883EB4">
      <w:pPr>
        <w:pStyle w:val="ListParagraph"/>
        <w:tabs>
          <w:tab w:val="left" w:pos="284"/>
        </w:tabs>
        <w:spacing w:after="0" w:line="240" w:lineRule="auto"/>
        <w:ind w:left="0"/>
        <w:jc w:val="center"/>
        <w:rPr>
          <w:rFonts w:ascii="Times New Roman" w:hAnsi="Times New Roman"/>
          <w:b/>
          <w:sz w:val="28"/>
          <w:szCs w:val="28"/>
        </w:rPr>
      </w:pPr>
    </w:p>
    <w:p w:rsidR="00A91F21" w:rsidRPr="00A317A6" w:rsidRDefault="00E94FA5" w:rsidP="00476DB4">
      <w:pPr>
        <w:pStyle w:val="ListParagraph"/>
        <w:numPr>
          <w:ilvl w:val="0"/>
          <w:numId w:val="21"/>
        </w:numPr>
        <w:tabs>
          <w:tab w:val="left" w:pos="284"/>
        </w:tabs>
        <w:spacing w:before="120" w:after="120" w:line="240" w:lineRule="auto"/>
        <w:contextualSpacing w:val="0"/>
        <w:jc w:val="both"/>
        <w:rPr>
          <w:rFonts w:ascii="Times New Roman" w:hAnsi="Times New Roman"/>
          <w:b/>
          <w:sz w:val="28"/>
          <w:szCs w:val="28"/>
          <w:lang w:val="vi-VN"/>
        </w:rPr>
      </w:pPr>
      <w:r w:rsidRPr="00A317A6">
        <w:rPr>
          <w:rFonts w:ascii="Times New Roman" w:hAnsi="Times New Roman"/>
          <w:b/>
          <w:sz w:val="28"/>
          <w:szCs w:val="28"/>
          <w:lang w:val="vi-VN"/>
        </w:rPr>
        <w:t>KẾT QUẢ HOẠT ĐỘ</w:t>
      </w:r>
      <w:r w:rsidR="005A2DAD" w:rsidRPr="00A317A6">
        <w:rPr>
          <w:rFonts w:ascii="Times New Roman" w:hAnsi="Times New Roman"/>
          <w:b/>
          <w:sz w:val="28"/>
          <w:szCs w:val="28"/>
          <w:lang w:val="vi-VN"/>
        </w:rPr>
        <w:t>NG</w:t>
      </w:r>
    </w:p>
    <w:p w:rsidR="00762FF0" w:rsidRPr="00A317A6" w:rsidRDefault="00762FF0" w:rsidP="00476DB4">
      <w:pPr>
        <w:pStyle w:val="ListParagraph"/>
        <w:numPr>
          <w:ilvl w:val="0"/>
          <w:numId w:val="1"/>
        </w:numPr>
        <w:tabs>
          <w:tab w:val="left" w:pos="284"/>
        </w:tabs>
        <w:spacing w:before="120" w:after="120" w:line="240" w:lineRule="auto"/>
        <w:ind w:left="0" w:firstLine="0"/>
        <w:contextualSpacing w:val="0"/>
        <w:jc w:val="both"/>
        <w:rPr>
          <w:rFonts w:ascii="Times New Roman" w:hAnsi="Times New Roman"/>
          <w:b/>
          <w:sz w:val="28"/>
          <w:szCs w:val="28"/>
          <w:lang w:val="vi-VN"/>
        </w:rPr>
      </w:pPr>
      <w:r w:rsidRPr="00A317A6">
        <w:rPr>
          <w:rFonts w:ascii="Times New Roman" w:hAnsi="Times New Roman"/>
          <w:b/>
          <w:sz w:val="28"/>
          <w:szCs w:val="28"/>
          <w:lang w:val="vi-VN"/>
        </w:rPr>
        <w:t>C</w:t>
      </w:r>
      <w:r w:rsidR="00E94FA5" w:rsidRPr="00A317A6">
        <w:rPr>
          <w:rFonts w:ascii="Times New Roman" w:hAnsi="Times New Roman"/>
          <w:b/>
          <w:sz w:val="28"/>
          <w:szCs w:val="28"/>
          <w:lang w:val="vi-VN"/>
        </w:rPr>
        <w:t>ông tác giáo dục chính trị tư tưởng và phổ biến giáo dục pháp luậ</w:t>
      </w:r>
      <w:r w:rsidR="00685AA2" w:rsidRPr="00A317A6">
        <w:rPr>
          <w:rFonts w:ascii="Times New Roman" w:hAnsi="Times New Roman"/>
          <w:b/>
          <w:sz w:val="28"/>
          <w:szCs w:val="28"/>
          <w:lang w:val="vi-VN"/>
        </w:rPr>
        <w:t>t</w:t>
      </w:r>
    </w:p>
    <w:p w:rsidR="00762FF0" w:rsidRPr="00A317A6" w:rsidRDefault="00762FF0" w:rsidP="00476DB4">
      <w:pPr>
        <w:pStyle w:val="ListParagraph"/>
        <w:numPr>
          <w:ilvl w:val="0"/>
          <w:numId w:val="19"/>
        </w:numPr>
        <w:tabs>
          <w:tab w:val="left" w:pos="900"/>
        </w:tabs>
        <w:spacing w:before="120" w:after="120" w:line="240" w:lineRule="auto"/>
        <w:ind w:left="0" w:firstLine="360"/>
        <w:contextualSpacing w:val="0"/>
        <w:jc w:val="both"/>
        <w:rPr>
          <w:rFonts w:ascii="Times New Roman" w:hAnsi="Times New Roman"/>
          <w:sz w:val="28"/>
          <w:szCs w:val="28"/>
          <w:lang w:val="vi-VN"/>
        </w:rPr>
      </w:pPr>
      <w:r w:rsidRPr="00A317A6">
        <w:rPr>
          <w:rFonts w:ascii="Times New Roman" w:hAnsi="Times New Roman"/>
          <w:b/>
          <w:sz w:val="28"/>
          <w:szCs w:val="28"/>
          <w:lang w:val="vi-VN"/>
        </w:rPr>
        <w:t>Công tác giáo dục chính trị tư tưởng</w:t>
      </w:r>
      <w:r w:rsidRPr="00A317A6">
        <w:rPr>
          <w:rFonts w:ascii="Times New Roman" w:hAnsi="Times New Roman"/>
          <w:sz w:val="28"/>
          <w:szCs w:val="28"/>
          <w:lang w:val="vi-VN"/>
        </w:rPr>
        <w:t xml:space="preserve"> </w:t>
      </w:r>
    </w:p>
    <w:p w:rsidR="00762FF0" w:rsidRPr="00A317A6" w:rsidRDefault="00762FF0" w:rsidP="00762FF0">
      <w:pPr>
        <w:numPr>
          <w:ilvl w:val="0"/>
          <w:numId w:val="3"/>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Công tác giáo dục chính trị tư tưởng, đạo đức, lối sống, truyền thống cách mạng được quan tâm và triển khai sâu rộng trong toàn Ngành với các hoạt động đa dạng, phong phú. Chỉ đạo các đơn vị quan tâm tổ chức tuyên truyền các ngày lễ kỷ niệm lớn trong năm</w:t>
      </w:r>
      <w:r w:rsidRPr="00A317A6">
        <w:rPr>
          <w:rStyle w:val="FootnoteReference"/>
          <w:rFonts w:ascii="Times New Roman" w:hAnsi="Times New Roman"/>
          <w:sz w:val="28"/>
          <w:szCs w:val="28"/>
          <w:lang w:val="vi-VN"/>
        </w:rPr>
        <w:footnoteReference w:id="1"/>
      </w:r>
      <w:r w:rsidRPr="00A317A6">
        <w:rPr>
          <w:rFonts w:ascii="Times New Roman" w:hAnsi="Times New Roman"/>
          <w:sz w:val="28"/>
          <w:szCs w:val="28"/>
          <w:lang w:val="vi-VN"/>
        </w:rPr>
        <w:t>, nâng cao chất lượng tiết sinh hoạt dưới cờ, các hoạt động giáo dục ngoại khóa, hoạt động ngoài giờ lên lớp, hoạt động về nguồn, hoạt động xã hội</w:t>
      </w:r>
      <w:r w:rsidRPr="00A317A6">
        <w:rPr>
          <w:rStyle w:val="FootnoteReference"/>
          <w:rFonts w:ascii="Times New Roman" w:hAnsi="Times New Roman"/>
          <w:sz w:val="28"/>
          <w:szCs w:val="28"/>
        </w:rPr>
        <w:footnoteReference w:id="2"/>
      </w:r>
      <w:r w:rsidRPr="00A317A6">
        <w:rPr>
          <w:rFonts w:ascii="Times New Roman" w:hAnsi="Times New Roman"/>
          <w:sz w:val="28"/>
          <w:szCs w:val="28"/>
          <w:lang w:val="vi-VN"/>
        </w:rPr>
        <w:t xml:space="preserve"> nhằm giáo dục nhận thức, tư tưởng, trong học sinh, sinh viên, góp phần hình thành </w:t>
      </w:r>
      <w:r w:rsidR="00E94FA5" w:rsidRPr="00A317A6">
        <w:rPr>
          <w:rFonts w:ascii="Times New Roman" w:hAnsi="Times New Roman"/>
          <w:sz w:val="28"/>
          <w:szCs w:val="28"/>
          <w:lang w:val="vi-VN"/>
        </w:rPr>
        <w:t xml:space="preserve">xây dựng các </w:t>
      </w:r>
      <w:r w:rsidRPr="00A317A6">
        <w:rPr>
          <w:rFonts w:ascii="Times New Roman" w:hAnsi="Times New Roman"/>
          <w:sz w:val="28"/>
          <w:szCs w:val="28"/>
          <w:lang w:val="vi-VN"/>
        </w:rPr>
        <w:t>hoạt động truyền thống của từng đơn vị.</w:t>
      </w:r>
    </w:p>
    <w:p w:rsidR="00762FF0" w:rsidRPr="00A317A6" w:rsidRDefault="00762FF0" w:rsidP="00762FF0">
      <w:pPr>
        <w:numPr>
          <w:ilvl w:val="0"/>
          <w:numId w:val="6"/>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 xml:space="preserve">Triển khai thực hiện có hiệu quả Chỉ thị 05-CT/TW của Bộ Chính trị về </w:t>
      </w:r>
      <w:r w:rsidRPr="00A317A6">
        <w:rPr>
          <w:rFonts w:ascii="Times New Roman" w:hAnsi="Times New Roman"/>
          <w:iCs/>
          <w:sz w:val="28"/>
          <w:szCs w:val="28"/>
          <w:lang w:val="vi-VN"/>
        </w:rPr>
        <w:t xml:space="preserve">“Học tập và làm theo </w:t>
      </w:r>
      <w:r w:rsidRPr="00A317A6">
        <w:rPr>
          <w:rFonts w:ascii="Times New Roman" w:hAnsi="Times New Roman"/>
          <w:sz w:val="28"/>
          <w:szCs w:val="28"/>
          <w:lang w:val="vi-VN"/>
        </w:rPr>
        <w:t>tư tưởng, đạo đức, phong cách Hồ Chí Minh”</w:t>
      </w:r>
      <w:r w:rsidRPr="00A317A6">
        <w:rPr>
          <w:rFonts w:ascii="Times New Roman" w:hAnsi="Times New Roman"/>
          <w:iCs/>
          <w:sz w:val="28"/>
          <w:szCs w:val="28"/>
          <w:lang w:val="vi-VN"/>
        </w:rPr>
        <w:t>. Thực hiện hướng dẫn tuyên truyền 50 năm thực hiện Di chúc của Chủ tịch Hồ Chí Minh (1969 – 2019), n</w:t>
      </w:r>
      <w:r w:rsidRPr="00A317A6">
        <w:rPr>
          <w:rFonts w:ascii="Times New Roman" w:hAnsi="Times New Roman"/>
          <w:sz w:val="28"/>
          <w:szCs w:val="28"/>
          <w:lang w:val="vi-VN"/>
        </w:rPr>
        <w:t>hiều đơn vị thực hiện tốt việc tổ chức sinh hoạt định kỳ, tổ chức các buổi kể chuyện về Bác trong các buổi sinh hoạt chào cờ, thực hiện nhật ký làm theo lời Bác, tổ chức chiếu phim, sưu tầm tài liệu, hội thi, tổ chức cho học sinh, sinh viên đăng ký những nội dung cụ thể trong việc học tập và làm theo tư tưởng, đạo đức, phong cách Hồ Chí Minh. Tuyên dương khen thưởng và nhân rộng các gương tập thể, cá nhân điển hình trong các cơ sở giáo dục</w:t>
      </w:r>
      <w:r w:rsidRPr="00A317A6">
        <w:rPr>
          <w:rStyle w:val="FootnoteReference"/>
          <w:rFonts w:ascii="Times New Roman" w:hAnsi="Times New Roman"/>
          <w:sz w:val="28"/>
          <w:szCs w:val="28"/>
        </w:rPr>
        <w:footnoteReference w:id="3"/>
      </w:r>
      <w:r w:rsidRPr="00A317A6">
        <w:rPr>
          <w:rFonts w:ascii="Times New Roman" w:hAnsi="Times New Roman"/>
          <w:sz w:val="28"/>
          <w:szCs w:val="28"/>
          <w:lang w:val="vi-VN"/>
        </w:rPr>
        <w:t xml:space="preserve">. Duy trì tổ chức Hội trại truyền thống </w:t>
      </w:r>
      <w:r w:rsidR="00384C78" w:rsidRPr="00A317A6">
        <w:rPr>
          <w:rFonts w:ascii="Times New Roman" w:hAnsi="Times New Roman"/>
          <w:sz w:val="28"/>
          <w:szCs w:val="28"/>
          <w:lang w:val="vi-VN"/>
        </w:rPr>
        <w:t xml:space="preserve">9/1 cho </w:t>
      </w:r>
      <w:r w:rsidRPr="00A317A6">
        <w:rPr>
          <w:rFonts w:ascii="Times New Roman" w:hAnsi="Times New Roman"/>
          <w:sz w:val="28"/>
          <w:szCs w:val="28"/>
          <w:lang w:val="vi-VN"/>
        </w:rPr>
        <w:t>học sinh toàn thành với chủ đề “Tự hào học sinh thành phố mang tên Bác”</w:t>
      </w:r>
      <w:r w:rsidRPr="00A317A6">
        <w:rPr>
          <w:rStyle w:val="FootnoteReference"/>
          <w:rFonts w:ascii="Times New Roman" w:hAnsi="Times New Roman"/>
          <w:sz w:val="28"/>
          <w:szCs w:val="28"/>
        </w:rPr>
        <w:footnoteReference w:id="4"/>
      </w:r>
      <w:r w:rsidRPr="00A317A6">
        <w:rPr>
          <w:rFonts w:ascii="Times New Roman" w:hAnsi="Times New Roman"/>
          <w:sz w:val="28"/>
          <w:szCs w:val="28"/>
          <w:lang w:val="vi-VN"/>
        </w:rPr>
        <w:t>.</w:t>
      </w:r>
    </w:p>
    <w:p w:rsidR="00762FF0" w:rsidRPr="00A317A6" w:rsidRDefault="00762FF0" w:rsidP="00762FF0">
      <w:pPr>
        <w:numPr>
          <w:ilvl w:val="0"/>
          <w:numId w:val="6"/>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bCs/>
          <w:iCs/>
          <w:sz w:val="28"/>
          <w:szCs w:val="28"/>
          <w:lang w:val="nb-NO"/>
        </w:rPr>
        <w:t>Triển khai tích hợp giảng dạy bộ tài liệu “Bác Hồ và những bài học về đạo đức</w:t>
      </w:r>
      <w:r w:rsidRPr="00A317A6">
        <w:rPr>
          <w:rFonts w:ascii="Times New Roman" w:hAnsi="Times New Roman"/>
          <w:bCs/>
          <w:iCs/>
          <w:sz w:val="28"/>
          <w:szCs w:val="28"/>
          <w:lang w:val="vi-VN"/>
        </w:rPr>
        <w:t>,</w:t>
      </w:r>
      <w:r w:rsidRPr="00A317A6">
        <w:rPr>
          <w:rFonts w:ascii="Times New Roman" w:hAnsi="Times New Roman"/>
          <w:bCs/>
          <w:iCs/>
          <w:sz w:val="28"/>
          <w:szCs w:val="28"/>
          <w:lang w:val="nb-NO"/>
        </w:rPr>
        <w:t xml:space="preserve"> lối sống dành cho học sinh</w:t>
      </w:r>
      <w:r w:rsidRPr="00A317A6">
        <w:rPr>
          <w:rFonts w:ascii="Times New Roman" w:hAnsi="Times New Roman"/>
          <w:bCs/>
          <w:iCs/>
          <w:sz w:val="28"/>
          <w:szCs w:val="28"/>
          <w:lang w:val="vi-VN"/>
        </w:rPr>
        <w:t>”</w:t>
      </w:r>
      <w:r w:rsidRPr="00A317A6">
        <w:rPr>
          <w:rFonts w:ascii="Times New Roman" w:hAnsi="Times New Roman"/>
          <w:bCs/>
          <w:iCs/>
          <w:sz w:val="28"/>
          <w:szCs w:val="28"/>
          <w:lang w:val="nb-NO"/>
        </w:rPr>
        <w:t xml:space="preserve"> trong các hoạt động dạy học và hoạt động giáo dục ngoài giờ lên lớp. Giới thiệu rộng rãi trang thông tin về Chủ tịch Hồ Chí Minh (http://www.hochiminh.vn) tới nhà giáo, người học để nghiên cứu, tham khảo học </w:t>
      </w:r>
      <w:r w:rsidRPr="00A317A6">
        <w:rPr>
          <w:rFonts w:ascii="Times New Roman" w:hAnsi="Times New Roman"/>
          <w:bCs/>
          <w:iCs/>
          <w:sz w:val="28"/>
          <w:szCs w:val="28"/>
          <w:lang w:val="nb-NO"/>
        </w:rPr>
        <w:lastRenderedPageBreak/>
        <w:t>tập và làm theo. Tham gia cuộc thi trực tuyến “Tuổi trẻ học tập và làm theo tư tưởng, đạo đức, phong cách Hồ Chí Minh” do Bộ Giáo dục và Đào tạo tổ chức.</w:t>
      </w:r>
    </w:p>
    <w:p w:rsidR="00762FF0" w:rsidRPr="00A317A6" w:rsidRDefault="00762FF0" w:rsidP="00762FF0">
      <w:pPr>
        <w:pStyle w:val="ListParagraph"/>
        <w:numPr>
          <w:ilvl w:val="0"/>
          <w:numId w:val="6"/>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nb-NO"/>
        </w:rPr>
        <w:t xml:space="preserve">Phối hợp với Thành đoàn trong công tác chỉ đạo các hoạt động tại cơ sở giáo dục nhằm đẩy mạnh hoạt động Đoàn – Đội – Hội trong nhà trường đặc biệt là các trường </w:t>
      </w:r>
      <w:r w:rsidR="00A34430" w:rsidRPr="00A317A6">
        <w:rPr>
          <w:rFonts w:ascii="Times New Roman" w:hAnsi="Times New Roman"/>
          <w:sz w:val="28"/>
          <w:szCs w:val="28"/>
          <w:lang w:val="vi-VN"/>
        </w:rPr>
        <w:t>n</w:t>
      </w:r>
      <w:r w:rsidRPr="00A317A6">
        <w:rPr>
          <w:rFonts w:ascii="Times New Roman" w:hAnsi="Times New Roman"/>
          <w:sz w:val="28"/>
          <w:szCs w:val="28"/>
          <w:lang w:val="nb-NO"/>
        </w:rPr>
        <w:t xml:space="preserve">goài </w:t>
      </w:r>
      <w:r w:rsidR="00A34430" w:rsidRPr="00A317A6">
        <w:rPr>
          <w:rFonts w:ascii="Times New Roman" w:hAnsi="Times New Roman"/>
          <w:sz w:val="28"/>
          <w:szCs w:val="28"/>
          <w:lang w:val="vi-VN"/>
        </w:rPr>
        <w:t>c</w:t>
      </w:r>
      <w:r w:rsidRPr="00A317A6">
        <w:rPr>
          <w:rFonts w:ascii="Times New Roman" w:hAnsi="Times New Roman"/>
          <w:sz w:val="28"/>
          <w:szCs w:val="28"/>
          <w:lang w:val="nb-NO"/>
        </w:rPr>
        <w:t xml:space="preserve">ông lập, các trường có yếu tố nước ngoài. Tiến hành khảo sát và </w:t>
      </w:r>
      <w:r w:rsidRPr="00A317A6">
        <w:rPr>
          <w:rFonts w:ascii="Times New Roman" w:hAnsi="Times New Roman"/>
          <w:sz w:val="28"/>
          <w:szCs w:val="28"/>
          <w:lang w:val="vi-VN"/>
        </w:rPr>
        <w:t xml:space="preserve">tiến tới </w:t>
      </w:r>
      <w:r w:rsidRPr="00A317A6">
        <w:rPr>
          <w:rFonts w:ascii="Times New Roman" w:hAnsi="Times New Roman"/>
          <w:sz w:val="28"/>
          <w:szCs w:val="28"/>
          <w:lang w:val="nb-NO"/>
        </w:rPr>
        <w:t>tổ chức hội nghị nâng cao chất lượng tổ chức Đoàn tại các trường THPT, T</w:t>
      </w:r>
      <w:r w:rsidRPr="00A317A6">
        <w:rPr>
          <w:rFonts w:ascii="Times New Roman" w:hAnsi="Times New Roman"/>
          <w:sz w:val="28"/>
          <w:szCs w:val="28"/>
          <w:lang w:val="vi-VN"/>
        </w:rPr>
        <w:t>rung tâm</w:t>
      </w:r>
      <w:r w:rsidRPr="00A317A6">
        <w:rPr>
          <w:rFonts w:ascii="Times New Roman" w:hAnsi="Times New Roman"/>
          <w:sz w:val="28"/>
          <w:szCs w:val="28"/>
          <w:lang w:val="nb-NO"/>
        </w:rPr>
        <w:t xml:space="preserve"> GDNN- GDTX trên địa bàn thành phố. Tổ chức tuyên dương giáo viên trẻ đạt danh hiệu “Nhà giáo trẻ tiêu biểu”; tuyên dương học sinh tiêu biểu đạt danh hiệu “Học sinh 3 tích cực”</w:t>
      </w:r>
      <w:r w:rsidRPr="00A317A6">
        <w:rPr>
          <w:rFonts w:ascii="Times New Roman" w:hAnsi="Times New Roman"/>
          <w:sz w:val="28"/>
          <w:szCs w:val="28"/>
          <w:lang w:val="vi-VN"/>
        </w:rPr>
        <w:t>; tiếp tục bồi dưỡng nâng cao công tác phát triển Đảng trong học sinh phổ thông</w:t>
      </w:r>
      <w:r w:rsidRPr="00A317A6">
        <w:rPr>
          <w:rStyle w:val="FootnoteReference"/>
          <w:rFonts w:ascii="Times New Roman" w:hAnsi="Times New Roman"/>
          <w:sz w:val="28"/>
          <w:szCs w:val="28"/>
          <w:lang w:val="vi-VN"/>
        </w:rPr>
        <w:footnoteReference w:id="5"/>
      </w:r>
      <w:r w:rsidRPr="00A317A6">
        <w:rPr>
          <w:rFonts w:ascii="Times New Roman" w:hAnsi="Times New Roman"/>
          <w:sz w:val="28"/>
          <w:szCs w:val="28"/>
          <w:lang w:val="vi-VN"/>
        </w:rPr>
        <w:t>.</w:t>
      </w:r>
    </w:p>
    <w:p w:rsidR="00762FF0" w:rsidRPr="00A317A6" w:rsidRDefault="00762FF0" w:rsidP="00476DB4">
      <w:pPr>
        <w:pStyle w:val="ListParagraph"/>
        <w:numPr>
          <w:ilvl w:val="0"/>
          <w:numId w:val="19"/>
        </w:numPr>
        <w:tabs>
          <w:tab w:val="left" w:pos="900"/>
        </w:tabs>
        <w:spacing w:before="120" w:after="120" w:line="240" w:lineRule="auto"/>
        <w:ind w:left="0" w:firstLine="360"/>
        <w:contextualSpacing w:val="0"/>
        <w:jc w:val="both"/>
        <w:rPr>
          <w:rFonts w:ascii="Times New Roman" w:hAnsi="Times New Roman"/>
          <w:sz w:val="28"/>
          <w:szCs w:val="28"/>
          <w:lang w:val="nb-NO"/>
        </w:rPr>
      </w:pPr>
      <w:r w:rsidRPr="00A317A6">
        <w:rPr>
          <w:rFonts w:ascii="Times New Roman" w:hAnsi="Times New Roman"/>
          <w:b/>
          <w:sz w:val="28"/>
          <w:szCs w:val="28"/>
          <w:lang w:val="nb-NO"/>
        </w:rPr>
        <w:t xml:space="preserve">Công tác tuyên truyền, phổ biến và giáo dục pháp luật </w:t>
      </w:r>
    </w:p>
    <w:p w:rsidR="00762FF0" w:rsidRPr="00A317A6" w:rsidRDefault="00762FF0" w:rsidP="00762FF0">
      <w:pPr>
        <w:pStyle w:val="ListParagraph"/>
        <w:numPr>
          <w:ilvl w:val="0"/>
          <w:numId w:val="3"/>
        </w:numPr>
        <w:tabs>
          <w:tab w:val="left" w:pos="540"/>
        </w:tabs>
        <w:spacing w:after="0" w:line="240" w:lineRule="auto"/>
        <w:ind w:left="0" w:firstLine="360"/>
        <w:jc w:val="both"/>
        <w:rPr>
          <w:rFonts w:ascii="Times New Roman" w:hAnsi="Times New Roman"/>
          <w:i/>
          <w:iCs/>
          <w:sz w:val="28"/>
          <w:szCs w:val="28"/>
          <w:lang w:val="nb-NO"/>
        </w:rPr>
      </w:pPr>
      <w:r w:rsidRPr="00A317A6">
        <w:rPr>
          <w:rFonts w:ascii="Times New Roman" w:hAnsi="Times New Roman"/>
          <w:sz w:val="28"/>
          <w:szCs w:val="28"/>
          <w:lang w:val="nb-NO"/>
        </w:rPr>
        <w:t xml:space="preserve">Thực hiện chỉ đạo của Bộ Giáo dục và Đào tạo hướng dẫn nhiệm vụ năm học 2018-2019 về công tác pháp chế; </w:t>
      </w:r>
      <w:r w:rsidRPr="00A317A6">
        <w:rPr>
          <w:rFonts w:ascii="Times New Roman" w:eastAsia="TimesNewRomanPS-BoldMT" w:hAnsi="Times New Roman"/>
          <w:sz w:val="28"/>
          <w:szCs w:val="28"/>
          <w:lang w:val="nb-NO"/>
        </w:rPr>
        <w:t>công tác phổ biến, giáo dục pháp luật</w:t>
      </w:r>
      <w:r w:rsidRPr="00A317A6">
        <w:rPr>
          <w:rFonts w:ascii="Times New Roman" w:eastAsia="TimesNewRomanPS-BoldMT" w:hAnsi="Times New Roman"/>
          <w:iCs/>
          <w:sz w:val="28"/>
          <w:szCs w:val="28"/>
          <w:lang w:val="nb-NO"/>
        </w:rPr>
        <w:t xml:space="preserve">; </w:t>
      </w:r>
      <w:r w:rsidRPr="00A317A6">
        <w:rPr>
          <w:rFonts w:ascii="Times New Roman" w:hAnsi="Times New Roman"/>
          <w:sz w:val="28"/>
          <w:szCs w:val="28"/>
          <w:lang w:val="nb-NO"/>
        </w:rPr>
        <w:t xml:space="preserve">Sở Giáo dục và Đào tạo triển khai đầy đủ, kịp thời đến các cơ sở giáo dục </w:t>
      </w:r>
      <w:r w:rsidR="00C8718F" w:rsidRPr="00A317A6">
        <w:rPr>
          <w:rFonts w:ascii="Times New Roman" w:hAnsi="Times New Roman"/>
          <w:sz w:val="28"/>
          <w:szCs w:val="28"/>
          <w:lang w:val="vi-VN"/>
        </w:rPr>
        <w:t xml:space="preserve">trên </w:t>
      </w:r>
      <w:r w:rsidRPr="00A317A6">
        <w:rPr>
          <w:rFonts w:ascii="Times New Roman" w:hAnsi="Times New Roman"/>
          <w:sz w:val="28"/>
          <w:szCs w:val="28"/>
          <w:lang w:val="nb-NO"/>
        </w:rPr>
        <w:t>đị</w:t>
      </w:r>
      <w:r w:rsidR="00C8718F" w:rsidRPr="00A317A6">
        <w:rPr>
          <w:rFonts w:ascii="Times New Roman" w:hAnsi="Times New Roman"/>
          <w:sz w:val="28"/>
          <w:szCs w:val="28"/>
          <w:lang w:val="nb-NO"/>
        </w:rPr>
        <w:t>a bàn</w:t>
      </w:r>
      <w:r w:rsidRPr="00A317A6">
        <w:rPr>
          <w:rFonts w:ascii="Times New Roman" w:hAnsi="Times New Roman"/>
          <w:sz w:val="28"/>
          <w:szCs w:val="28"/>
          <w:lang w:val="nb-NO"/>
        </w:rPr>
        <w:t xml:space="preserve"> thành phố Hồ Chí Minh các kế hoạch, Công văn hướng dẫn</w:t>
      </w:r>
      <w:r w:rsidRPr="00A317A6">
        <w:rPr>
          <w:rStyle w:val="FootnoteReference"/>
          <w:rFonts w:ascii="Times New Roman" w:hAnsi="Times New Roman"/>
          <w:sz w:val="28"/>
          <w:szCs w:val="28"/>
        </w:rPr>
        <w:footnoteReference w:id="6"/>
      </w:r>
      <w:r w:rsidRPr="00A317A6">
        <w:rPr>
          <w:rFonts w:ascii="Times New Roman" w:hAnsi="Times New Roman"/>
          <w:sz w:val="28"/>
          <w:szCs w:val="28"/>
          <w:lang w:val="nb-NO"/>
        </w:rPr>
        <w:t xml:space="preserve"> nhiệm vụ công tác pháp chế; </w:t>
      </w:r>
      <w:r w:rsidRPr="00A317A6">
        <w:rPr>
          <w:rFonts w:ascii="Times New Roman" w:eastAsia="TimesNewRomanPS-BoldMT" w:hAnsi="Times New Roman"/>
          <w:sz w:val="28"/>
          <w:szCs w:val="28"/>
          <w:lang w:val="nb-NO"/>
        </w:rPr>
        <w:t>công tác phổ biến, giáo dục pháp luật</w:t>
      </w:r>
      <w:r w:rsidRPr="00A317A6">
        <w:rPr>
          <w:rFonts w:ascii="Times New Roman" w:eastAsia="TimesNewRomanPS-BoldMT" w:hAnsi="Times New Roman"/>
          <w:iCs/>
          <w:sz w:val="28"/>
          <w:szCs w:val="28"/>
          <w:lang w:val="nb-NO"/>
        </w:rPr>
        <w:t xml:space="preserve"> ngành giáo dục và đào tạo Thành phố Hồ Chí Minh; </w:t>
      </w:r>
      <w:r w:rsidRPr="00A317A6">
        <w:rPr>
          <w:rFonts w:ascii="Times New Roman" w:hAnsi="Times New Roman"/>
          <w:bCs/>
          <w:sz w:val="28"/>
          <w:szCs w:val="28"/>
          <w:lang w:val="nb-NO"/>
        </w:rPr>
        <w:t xml:space="preserve">tiếp tục triển khai thực hiện Đề án “Nâng cao chất lượng công tác phổ biến, giáo dục pháp luật trong nhà trường” đến năm 2021. </w:t>
      </w:r>
      <w:r w:rsidRPr="00A317A6">
        <w:rPr>
          <w:rFonts w:ascii="Times New Roman" w:hAnsi="Times New Roman"/>
          <w:sz w:val="28"/>
          <w:szCs w:val="28"/>
          <w:lang w:val="nb-NO"/>
        </w:rPr>
        <w:t xml:space="preserve"> </w:t>
      </w:r>
    </w:p>
    <w:p w:rsidR="00762FF0" w:rsidRPr="00A317A6" w:rsidRDefault="00762FF0" w:rsidP="00762FF0">
      <w:pPr>
        <w:pStyle w:val="ListParagraph"/>
        <w:numPr>
          <w:ilvl w:val="0"/>
          <w:numId w:val="3"/>
        </w:numPr>
        <w:tabs>
          <w:tab w:val="left" w:pos="540"/>
        </w:tabs>
        <w:spacing w:after="0" w:line="240" w:lineRule="auto"/>
        <w:ind w:left="0" w:firstLine="360"/>
        <w:jc w:val="both"/>
        <w:rPr>
          <w:rFonts w:ascii="Times New Roman" w:hAnsi="Times New Roman"/>
          <w:i/>
          <w:iCs/>
          <w:sz w:val="28"/>
          <w:szCs w:val="28"/>
          <w:lang w:val="nb-NO"/>
        </w:rPr>
      </w:pPr>
      <w:r w:rsidRPr="00A317A6">
        <w:rPr>
          <w:rFonts w:ascii="Times New Roman" w:eastAsia="TimesNewRomanPS-BoldMT" w:hAnsi="Times New Roman"/>
          <w:sz w:val="28"/>
          <w:szCs w:val="28"/>
          <w:lang w:val="nb-NO"/>
        </w:rPr>
        <w:t>Thường xuyên h</w:t>
      </w:r>
      <w:r w:rsidRPr="00A317A6">
        <w:rPr>
          <w:rFonts w:ascii="Times New Roman" w:hAnsi="Times New Roman"/>
          <w:sz w:val="28"/>
          <w:szCs w:val="28"/>
          <w:lang w:val="pt-BR"/>
        </w:rPr>
        <w:t xml:space="preserve">ướng dẫn cập nhật, rà soát, bổ sung, phổ biến văn bản quy phạm pháp luật, </w:t>
      </w:r>
      <w:r w:rsidR="00A34430" w:rsidRPr="00A317A6">
        <w:rPr>
          <w:rFonts w:ascii="Times New Roman" w:hAnsi="Times New Roman"/>
          <w:sz w:val="28"/>
          <w:szCs w:val="28"/>
          <w:lang w:val="vi-VN"/>
        </w:rPr>
        <w:t xml:space="preserve">các </w:t>
      </w:r>
      <w:r w:rsidRPr="00A317A6">
        <w:rPr>
          <w:rFonts w:ascii="Times New Roman" w:hAnsi="Times New Roman"/>
          <w:sz w:val="28"/>
          <w:szCs w:val="28"/>
          <w:lang w:val="pt-BR"/>
        </w:rPr>
        <w:t>quy định mới</w:t>
      </w:r>
      <w:r w:rsidR="00A34430" w:rsidRPr="00A317A6">
        <w:rPr>
          <w:rFonts w:ascii="Times New Roman" w:hAnsi="Times New Roman"/>
          <w:sz w:val="28"/>
          <w:szCs w:val="28"/>
          <w:lang w:val="vi-VN"/>
        </w:rPr>
        <w:t xml:space="preserve"> ban hành</w:t>
      </w:r>
      <w:r w:rsidRPr="00A317A6">
        <w:rPr>
          <w:rFonts w:ascii="Times New Roman" w:eastAsia="TimesNewRomanPS-BoldMT" w:hAnsi="Times New Roman"/>
          <w:sz w:val="28"/>
          <w:szCs w:val="28"/>
          <w:lang w:val="nb-NO"/>
        </w:rPr>
        <w:t xml:space="preserve">, thực hiện công tác tuyên truyền, phổ biến và giáo dục pháp luật </w:t>
      </w:r>
      <w:r w:rsidRPr="00A317A6">
        <w:rPr>
          <w:rFonts w:ascii="Times New Roman" w:eastAsia="TimesNewRomanPS-BoldMT" w:hAnsi="Times New Roman"/>
          <w:iCs/>
          <w:sz w:val="28"/>
          <w:szCs w:val="28"/>
          <w:lang w:val="nb-NO"/>
        </w:rPr>
        <w:t xml:space="preserve">trong lĩnh vực giáo dục và đào tạo thành phố; cập nhật Tủ sách pháp luật cho </w:t>
      </w:r>
      <w:r w:rsidR="00A34430" w:rsidRPr="00A317A6">
        <w:rPr>
          <w:rFonts w:ascii="Times New Roman" w:eastAsia="TimesNewRomanPS-BoldMT" w:hAnsi="Times New Roman"/>
          <w:iCs/>
          <w:sz w:val="28"/>
          <w:szCs w:val="28"/>
          <w:lang w:val="vi-VN"/>
        </w:rPr>
        <w:t xml:space="preserve">các </w:t>
      </w:r>
      <w:r w:rsidRPr="00A317A6">
        <w:rPr>
          <w:rFonts w:ascii="Times New Roman" w:eastAsia="TimesNewRomanPS-BoldMT" w:hAnsi="Times New Roman"/>
          <w:iCs/>
          <w:sz w:val="28"/>
          <w:szCs w:val="28"/>
          <w:lang w:val="nb-NO"/>
        </w:rPr>
        <w:t>đơn vị</w:t>
      </w:r>
      <w:r w:rsidRPr="00A317A6">
        <w:rPr>
          <w:rStyle w:val="FootnoteReference"/>
          <w:rFonts w:ascii="Times New Roman" w:eastAsia="TimesNewRomanPS-BoldMT" w:hAnsi="Times New Roman"/>
          <w:iCs/>
          <w:sz w:val="28"/>
          <w:szCs w:val="28"/>
        </w:rPr>
        <w:footnoteReference w:id="7"/>
      </w:r>
      <w:r w:rsidRPr="00A317A6">
        <w:rPr>
          <w:rFonts w:ascii="Times New Roman" w:eastAsia="TimesNewRomanPS-BoldMT" w:hAnsi="Times New Roman"/>
          <w:iCs/>
          <w:sz w:val="28"/>
          <w:szCs w:val="28"/>
          <w:lang w:val="nb-NO"/>
        </w:rPr>
        <w:t xml:space="preserve">. </w:t>
      </w:r>
    </w:p>
    <w:p w:rsidR="00762FF0" w:rsidRPr="00A317A6" w:rsidRDefault="00762FF0" w:rsidP="00762FF0">
      <w:pPr>
        <w:pStyle w:val="ListParagraph"/>
        <w:numPr>
          <w:ilvl w:val="0"/>
          <w:numId w:val="3"/>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de-DE"/>
        </w:rPr>
        <w:t xml:space="preserve">Tổ chức 02 </w:t>
      </w:r>
      <w:r w:rsidRPr="00A317A6">
        <w:rPr>
          <w:rFonts w:ascii="Times New Roman" w:hAnsi="Times New Roman"/>
          <w:sz w:val="28"/>
          <w:szCs w:val="28"/>
          <w:lang w:val="vi-VN"/>
        </w:rPr>
        <w:t xml:space="preserve">Hội thi </w:t>
      </w:r>
      <w:r w:rsidRPr="00A317A6">
        <w:rPr>
          <w:rFonts w:ascii="Times New Roman" w:hAnsi="Times New Roman"/>
          <w:sz w:val="28"/>
          <w:szCs w:val="28"/>
          <w:lang w:val="nb-NO"/>
        </w:rPr>
        <w:t xml:space="preserve">tuyên truyền, phổ biến giáo dục pháp luật cho đội ngũ cán bộ quản lý, giáo viên, nhân viên, học sinh, sinh viên Thành phố </w:t>
      </w:r>
      <w:r w:rsidRPr="00A317A6">
        <w:rPr>
          <w:rFonts w:ascii="Times New Roman" w:hAnsi="Times New Roman"/>
          <w:sz w:val="28"/>
          <w:szCs w:val="28"/>
          <w:lang w:val="vi-VN"/>
        </w:rPr>
        <w:t xml:space="preserve">năm </w:t>
      </w:r>
      <w:r w:rsidRPr="00A317A6">
        <w:rPr>
          <w:rFonts w:ascii="Times New Roman" w:hAnsi="Times New Roman"/>
          <w:sz w:val="28"/>
          <w:szCs w:val="28"/>
          <w:lang w:val="nb-NO"/>
        </w:rPr>
        <w:t xml:space="preserve">học </w:t>
      </w:r>
      <w:r w:rsidRPr="00A317A6">
        <w:rPr>
          <w:rFonts w:ascii="Times New Roman" w:hAnsi="Times New Roman"/>
          <w:sz w:val="28"/>
          <w:szCs w:val="28"/>
          <w:lang w:val="vi-VN"/>
        </w:rPr>
        <w:t>2018</w:t>
      </w:r>
      <w:r w:rsidRPr="00A317A6">
        <w:rPr>
          <w:rFonts w:ascii="Times New Roman" w:hAnsi="Times New Roman"/>
          <w:sz w:val="28"/>
          <w:szCs w:val="28"/>
          <w:lang w:val="nb-NO"/>
        </w:rPr>
        <w:t>-2019, có hơn 143.248 học sinh dự thi</w:t>
      </w:r>
      <w:r w:rsidRPr="00A317A6">
        <w:rPr>
          <w:rStyle w:val="FootnoteReference"/>
          <w:rFonts w:ascii="Times New Roman" w:hAnsi="Times New Roman"/>
          <w:sz w:val="28"/>
          <w:szCs w:val="28"/>
        </w:rPr>
        <w:footnoteReference w:id="8"/>
      </w:r>
      <w:r w:rsidRPr="00A317A6">
        <w:rPr>
          <w:rFonts w:ascii="Times New Roman" w:hAnsi="Times New Roman"/>
          <w:sz w:val="28"/>
          <w:szCs w:val="28"/>
          <w:lang w:val="vi-VN"/>
        </w:rPr>
        <w:t xml:space="preserve"> </w:t>
      </w:r>
      <w:r w:rsidRPr="00A317A6">
        <w:rPr>
          <w:rFonts w:ascii="Times New Roman" w:hAnsi="Times New Roman"/>
          <w:sz w:val="28"/>
          <w:szCs w:val="28"/>
          <w:lang w:val="nb-NO"/>
        </w:rPr>
        <w:t xml:space="preserve">bằng việc lồng ghép nhiều nội dung quy </w:t>
      </w:r>
      <w:r w:rsidRPr="00A317A6">
        <w:rPr>
          <w:rFonts w:ascii="Times New Roman" w:hAnsi="Times New Roman"/>
          <w:sz w:val="28"/>
          <w:szCs w:val="28"/>
          <w:lang w:val="nb-NO"/>
        </w:rPr>
        <w:lastRenderedPageBreak/>
        <w:t xml:space="preserve">định pháp luật liên quan đến lĩnh vực giáo dục và đào tạo theo chủ đề, chủ điểm của ngành </w:t>
      </w:r>
      <w:r w:rsidR="003762C9" w:rsidRPr="00A317A6">
        <w:rPr>
          <w:rFonts w:ascii="Times New Roman" w:hAnsi="Times New Roman"/>
          <w:sz w:val="28"/>
          <w:szCs w:val="28"/>
          <w:lang w:val="vi-VN"/>
        </w:rPr>
        <w:t xml:space="preserve">Giáo dục và Đào tạo </w:t>
      </w:r>
      <w:r w:rsidRPr="00A317A6">
        <w:rPr>
          <w:rFonts w:ascii="Times New Roman" w:hAnsi="Times New Roman"/>
          <w:sz w:val="28"/>
          <w:szCs w:val="28"/>
          <w:lang w:val="nb-NO"/>
        </w:rPr>
        <w:t>và UBND</w:t>
      </w:r>
      <w:r w:rsidR="003762C9" w:rsidRPr="00A317A6">
        <w:rPr>
          <w:rFonts w:ascii="Times New Roman" w:hAnsi="Times New Roman"/>
          <w:sz w:val="28"/>
          <w:szCs w:val="28"/>
          <w:lang w:val="vi-VN"/>
        </w:rPr>
        <w:t xml:space="preserve"> Thành phố</w:t>
      </w:r>
      <w:r w:rsidRPr="00A317A6">
        <w:rPr>
          <w:rFonts w:ascii="Times New Roman" w:hAnsi="Times New Roman"/>
          <w:sz w:val="28"/>
          <w:szCs w:val="28"/>
          <w:lang w:val="nb-NO"/>
        </w:rPr>
        <w:t>.</w:t>
      </w:r>
    </w:p>
    <w:p w:rsidR="00762FF0" w:rsidRPr="00A317A6" w:rsidRDefault="00762FF0" w:rsidP="00762FF0">
      <w:pPr>
        <w:pStyle w:val="ListParagraph"/>
        <w:numPr>
          <w:ilvl w:val="0"/>
          <w:numId w:val="3"/>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nb-NO"/>
        </w:rPr>
        <w:t xml:space="preserve">Sở Giáo dục và Đào tạo </w:t>
      </w:r>
      <w:r w:rsidRPr="00A317A6">
        <w:rPr>
          <w:rFonts w:ascii="Times New Roman" w:eastAsia="TimesNewRomanPS-BoldMT" w:hAnsi="Times New Roman"/>
          <w:sz w:val="28"/>
          <w:szCs w:val="28"/>
          <w:lang w:val="nb-NO"/>
        </w:rPr>
        <w:t>ban hành</w:t>
      </w:r>
      <w:r w:rsidRPr="00A317A6">
        <w:rPr>
          <w:rFonts w:ascii="Times New Roman" w:hAnsi="Times New Roman"/>
          <w:sz w:val="28"/>
          <w:szCs w:val="28"/>
          <w:lang w:val="nb-NO"/>
        </w:rPr>
        <w:t xml:space="preserve"> các </w:t>
      </w:r>
      <w:r w:rsidRPr="00A317A6">
        <w:rPr>
          <w:rFonts w:ascii="Times New Roman" w:eastAsia="TimesNewRomanPS-BoldMT" w:hAnsi="Times New Roman"/>
          <w:sz w:val="28"/>
          <w:szCs w:val="28"/>
          <w:lang w:val="nb-NO"/>
        </w:rPr>
        <w:t>Kế hoạch</w:t>
      </w:r>
      <w:r w:rsidRPr="00A317A6">
        <w:rPr>
          <w:rStyle w:val="FootnoteReference"/>
          <w:rFonts w:ascii="Times New Roman" w:hAnsi="Times New Roman"/>
          <w:sz w:val="28"/>
          <w:szCs w:val="28"/>
        </w:rPr>
        <w:footnoteReference w:id="9"/>
      </w:r>
      <w:r w:rsidRPr="00A317A6">
        <w:rPr>
          <w:rFonts w:ascii="Times New Roman" w:eastAsia="TimesNewRomanPS-BoldMT" w:hAnsi="Times New Roman"/>
          <w:sz w:val="28"/>
          <w:szCs w:val="28"/>
          <w:lang w:val="nb-NO"/>
        </w:rPr>
        <w:t>, văn bản chỉ đạo, thực hiện chương trình, lồng ghép triể</w:t>
      </w:r>
      <w:r w:rsidR="00371034" w:rsidRPr="00A317A6">
        <w:rPr>
          <w:rFonts w:ascii="Times New Roman" w:eastAsia="TimesNewRomanPS-BoldMT" w:hAnsi="Times New Roman"/>
          <w:sz w:val="28"/>
          <w:szCs w:val="28"/>
          <w:lang w:val="nb-NO"/>
        </w:rPr>
        <w:t>n khai</w:t>
      </w:r>
      <w:r w:rsidRPr="00A317A6">
        <w:rPr>
          <w:rFonts w:ascii="Times New Roman" w:eastAsia="TimesNewRomanPS-BoldMT" w:hAnsi="Times New Roman"/>
          <w:sz w:val="28"/>
          <w:szCs w:val="28"/>
          <w:lang w:val="nb-NO"/>
        </w:rPr>
        <w:t xml:space="preserve"> </w:t>
      </w:r>
      <w:r w:rsidRPr="00A317A6">
        <w:rPr>
          <w:rFonts w:ascii="Times New Roman" w:hAnsi="Times New Roman"/>
          <w:sz w:val="28"/>
          <w:szCs w:val="28"/>
          <w:lang w:val="nb-NO"/>
        </w:rPr>
        <w:t>tuyên truyền và phổ biến giáo dục bảo vệ môi trường</w:t>
      </w:r>
      <w:r w:rsidRPr="00A317A6">
        <w:rPr>
          <w:rFonts w:ascii="Times New Roman" w:hAnsi="Times New Roman"/>
          <w:sz w:val="28"/>
          <w:szCs w:val="28"/>
          <w:lang w:val="es-BO"/>
        </w:rPr>
        <w:t xml:space="preserve"> </w:t>
      </w:r>
      <w:r w:rsidRPr="00A317A6">
        <w:rPr>
          <w:rFonts w:ascii="Times New Roman" w:eastAsia="TimesNewRomanPS-BoldMT" w:hAnsi="Times New Roman"/>
          <w:sz w:val="28"/>
          <w:szCs w:val="28"/>
          <w:lang w:val="nb-NO"/>
        </w:rPr>
        <w:t>trong toàn ngành</w:t>
      </w:r>
      <w:r w:rsidRPr="00A317A6">
        <w:rPr>
          <w:rFonts w:ascii="Times New Roman" w:hAnsi="Times New Roman"/>
          <w:sz w:val="28"/>
          <w:szCs w:val="28"/>
          <w:lang w:val="nb-NO"/>
        </w:rPr>
        <w:t>, vận động đội ngũ sư phạm, học sinh-sinh viên cùng thực hiện, giữ gìn bảo vệ môi trường nơi công tác</w:t>
      </w:r>
      <w:r w:rsidRPr="00A317A6">
        <w:rPr>
          <w:rFonts w:ascii="Times New Roman" w:hAnsi="Times New Roman"/>
          <w:sz w:val="28"/>
          <w:szCs w:val="28"/>
          <w:lang w:val="vi-VN"/>
        </w:rPr>
        <w:t xml:space="preserve"> và nơi sinh sống</w:t>
      </w:r>
      <w:r w:rsidRPr="00A317A6">
        <w:rPr>
          <w:rStyle w:val="FootnoteReference"/>
          <w:rFonts w:ascii="Times New Roman" w:hAnsi="Times New Roman"/>
          <w:sz w:val="28"/>
          <w:szCs w:val="28"/>
        </w:rPr>
        <w:footnoteReference w:id="10"/>
      </w:r>
      <w:r w:rsidRPr="00A317A6">
        <w:rPr>
          <w:rFonts w:ascii="Times New Roman" w:hAnsi="Times New Roman"/>
          <w:sz w:val="28"/>
          <w:szCs w:val="28"/>
          <w:lang w:val="vi-VN"/>
        </w:rPr>
        <w:t>.</w:t>
      </w:r>
      <w:r w:rsidRPr="00A317A6">
        <w:rPr>
          <w:rFonts w:ascii="Times New Roman" w:hAnsi="Times New Roman"/>
          <w:sz w:val="28"/>
          <w:szCs w:val="28"/>
          <w:lang w:val="nb-NO"/>
        </w:rPr>
        <w:t xml:space="preserve"> </w:t>
      </w:r>
    </w:p>
    <w:p w:rsidR="00762FF0" w:rsidRPr="00A317A6" w:rsidRDefault="00762FF0" w:rsidP="00762FF0">
      <w:pPr>
        <w:pStyle w:val="ListParagraph"/>
        <w:numPr>
          <w:ilvl w:val="0"/>
          <w:numId w:val="3"/>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nb-NO"/>
        </w:rPr>
        <w:t xml:space="preserve">Thực hiện </w:t>
      </w:r>
      <w:r w:rsidRPr="00A317A6">
        <w:rPr>
          <w:rFonts w:ascii="Times New Roman" w:hAnsi="Times New Roman"/>
          <w:bCs/>
          <w:sz w:val="28"/>
          <w:szCs w:val="28"/>
          <w:lang w:val="nb-NO"/>
        </w:rPr>
        <w:t>Chỉ thị số 19-CT/TU ngày 19/10/2018 của Thành ủy Thành phố Hồ Chí Minh về thực hiện Cuộc vận động “Người dân thành phố Hồ Chí Minh không xả rác ra đường và kênh rạch, vì Thành phố sạch và giảm ngập nước”;</w:t>
      </w:r>
      <w:r w:rsidRPr="00A317A6">
        <w:rPr>
          <w:rFonts w:ascii="Times New Roman" w:hAnsi="Times New Roman"/>
          <w:bCs/>
          <w:kern w:val="36"/>
          <w:sz w:val="28"/>
          <w:szCs w:val="28"/>
          <w:lang w:val="nb-NO"/>
        </w:rPr>
        <w:t xml:space="preserve"> n</w:t>
      </w:r>
      <w:r w:rsidRPr="00A317A6">
        <w:rPr>
          <w:rFonts w:ascii="Times New Roman" w:hAnsi="Times New Roman"/>
          <w:sz w:val="28"/>
          <w:szCs w:val="28"/>
          <w:lang w:val="nb-NO"/>
        </w:rPr>
        <w:t>gành Giáo dục và Đào tạo Thành phố chỉ đạo tuyên truyền, vận động</w:t>
      </w:r>
      <w:r w:rsidRPr="00A317A6">
        <w:rPr>
          <w:rFonts w:ascii="Times New Roman" w:hAnsi="Times New Roman"/>
          <w:spacing w:val="-2"/>
          <w:sz w:val="28"/>
          <w:szCs w:val="28"/>
          <w:lang w:val="nb-NO"/>
        </w:rPr>
        <w:t xml:space="preserve"> </w:t>
      </w:r>
      <w:r w:rsidRPr="00A317A6">
        <w:rPr>
          <w:rFonts w:ascii="Times New Roman" w:eastAsia="Arial Unicode MS" w:hAnsi="Times New Roman"/>
          <w:sz w:val="28"/>
          <w:szCs w:val="28"/>
          <w:lang w:val="nb-NO"/>
        </w:rPr>
        <w:t xml:space="preserve">đội ngũ cán bộ, công chức, viên chức, giáo viên, nhân viên, học sinh-sinh viên </w:t>
      </w:r>
      <w:r w:rsidRPr="00A317A6">
        <w:rPr>
          <w:rFonts w:ascii="Times New Roman" w:hAnsi="Times New Roman"/>
          <w:spacing w:val="-2"/>
          <w:sz w:val="28"/>
          <w:szCs w:val="28"/>
          <w:lang w:val="nb-NO"/>
        </w:rPr>
        <w:t>chấp hành pháp luật</w:t>
      </w:r>
      <w:r w:rsidRPr="00A317A6">
        <w:rPr>
          <w:rFonts w:ascii="Times New Roman" w:hAnsi="Times New Roman"/>
          <w:sz w:val="28"/>
          <w:szCs w:val="28"/>
          <w:lang w:val="vi-VN"/>
        </w:rPr>
        <w:t xml:space="preserve"> </w:t>
      </w:r>
      <w:r w:rsidRPr="00A317A6">
        <w:rPr>
          <w:rFonts w:ascii="Times New Roman" w:hAnsi="Times New Roman"/>
          <w:sz w:val="28"/>
          <w:szCs w:val="28"/>
          <w:lang w:val="nb-NO"/>
        </w:rPr>
        <w:t xml:space="preserve">về bảo vệ môi trường; </w:t>
      </w:r>
      <w:r w:rsidRPr="00A317A6">
        <w:rPr>
          <w:rFonts w:ascii="Times New Roman" w:hAnsi="Times New Roman"/>
          <w:sz w:val="28"/>
          <w:szCs w:val="28"/>
          <w:shd w:val="clear" w:color="auto" w:fill="FFFFFF"/>
          <w:lang w:val="nb-NO"/>
        </w:rPr>
        <w:t>đấu tranh bài trừ với hành vi xả rác ra đường và kênh rạch, thải rác đúng nơi quy định; thực hiện nếp sống văn minh đô thị</w:t>
      </w:r>
      <w:r w:rsidRPr="00A317A6">
        <w:rPr>
          <w:rFonts w:ascii="Times New Roman" w:hAnsi="Times New Roman"/>
          <w:sz w:val="28"/>
          <w:szCs w:val="28"/>
          <w:lang w:val="nb-NO"/>
        </w:rPr>
        <w:t xml:space="preserve">; </w:t>
      </w:r>
      <w:r w:rsidRPr="00A317A6">
        <w:rPr>
          <w:rFonts w:ascii="Times New Roman" w:hAnsi="Times New Roman"/>
          <w:sz w:val="28"/>
          <w:szCs w:val="28"/>
          <w:lang w:val="vi-VN"/>
        </w:rPr>
        <w:t>phân loại chất thải rắn sinh hoạt tại nguồn</w:t>
      </w:r>
      <w:r w:rsidRPr="00A317A6">
        <w:rPr>
          <w:rFonts w:ascii="Times New Roman" w:hAnsi="Times New Roman"/>
          <w:sz w:val="28"/>
          <w:szCs w:val="28"/>
          <w:lang w:val="nb-NO"/>
        </w:rPr>
        <w:t xml:space="preserve"> vào các hoạt động giáo dục và truyền thông tại các cấp học.</w:t>
      </w:r>
      <w:r w:rsidRPr="00A317A6">
        <w:rPr>
          <w:rStyle w:val="FootnoteReference"/>
          <w:rFonts w:ascii="Times New Roman" w:hAnsi="Times New Roman"/>
          <w:sz w:val="28"/>
          <w:szCs w:val="28"/>
        </w:rPr>
        <w:footnoteReference w:id="11"/>
      </w:r>
    </w:p>
    <w:p w:rsidR="00572E3A" w:rsidRPr="00A317A6" w:rsidRDefault="004F40B2" w:rsidP="00572E3A">
      <w:pPr>
        <w:pStyle w:val="ListParagraph"/>
        <w:numPr>
          <w:ilvl w:val="0"/>
          <w:numId w:val="3"/>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vi-VN"/>
        </w:rPr>
        <w:t>P</w:t>
      </w:r>
      <w:r w:rsidR="00572E3A" w:rsidRPr="00A317A6">
        <w:rPr>
          <w:rFonts w:ascii="Times New Roman" w:hAnsi="Times New Roman"/>
          <w:sz w:val="28"/>
          <w:szCs w:val="28"/>
          <w:lang w:val="nb-NO"/>
        </w:rPr>
        <w:t xml:space="preserve">hối hợp với Sở Tài nguyên và Môi trường tổ chức Hội thi Xây dựng “Trường học Xanh” có 80 đơn vị dự thi; chấm và thẩm định thực tế 28 đơn vị vào vòng </w:t>
      </w:r>
      <w:r w:rsidR="00572E3A" w:rsidRPr="00A317A6">
        <w:rPr>
          <w:rFonts w:ascii="Times New Roman" w:hAnsi="Times New Roman"/>
          <w:sz w:val="28"/>
          <w:szCs w:val="28"/>
          <w:lang w:val="nb-NO"/>
        </w:rPr>
        <w:lastRenderedPageBreak/>
        <w:t>chung kết; khen thưởng: 08 trường Mầm non, 08 Tiểu học, 07 THCS, 05 THPT</w:t>
      </w:r>
      <w:r w:rsidR="00572E3A" w:rsidRPr="00A317A6">
        <w:rPr>
          <w:rStyle w:val="FootnoteReference"/>
          <w:rFonts w:ascii="Times New Roman" w:hAnsi="Times New Roman"/>
          <w:sz w:val="28"/>
          <w:szCs w:val="28"/>
        </w:rPr>
        <w:footnoteReference w:id="12"/>
      </w:r>
      <w:r w:rsidR="00572E3A" w:rsidRPr="00A317A6">
        <w:rPr>
          <w:rFonts w:ascii="Times New Roman" w:hAnsi="Times New Roman"/>
          <w:sz w:val="28"/>
          <w:szCs w:val="28"/>
          <w:lang w:val="nb-NO"/>
        </w:rPr>
        <w:t xml:space="preserve">; </w:t>
      </w:r>
      <w:r w:rsidR="00572E3A" w:rsidRPr="00A317A6">
        <w:rPr>
          <w:rFonts w:ascii="Times New Roman" w:hAnsi="Times New Roman"/>
          <w:sz w:val="28"/>
          <w:szCs w:val="28"/>
          <w:shd w:val="clear" w:color="auto" w:fill="FFFFFF"/>
          <w:lang w:val="nb-NO"/>
        </w:rPr>
        <w:t xml:space="preserve">tổ chức Giải thưởng Môi trường TPHCM năm 2018; </w:t>
      </w:r>
      <w:r w:rsidR="00572E3A" w:rsidRPr="00A317A6">
        <w:rPr>
          <w:rFonts w:ascii="Times New Roman" w:hAnsi="Times New Roman"/>
          <w:sz w:val="28"/>
          <w:szCs w:val="28"/>
          <w:lang w:val="nb-NO"/>
        </w:rPr>
        <w:t xml:space="preserve"> chấm và thẩm định 16 tập thể, cá nhân thuộc ngành GD&amp;ĐT; khen thưởng 04 tập thể, 05 cá nhân</w:t>
      </w:r>
      <w:r w:rsidR="00572E3A" w:rsidRPr="00A317A6">
        <w:rPr>
          <w:rStyle w:val="FootnoteReference"/>
          <w:rFonts w:ascii="Times New Roman" w:hAnsi="Times New Roman"/>
          <w:sz w:val="28"/>
          <w:szCs w:val="28"/>
        </w:rPr>
        <w:footnoteReference w:id="13"/>
      </w:r>
      <w:r w:rsidR="00572E3A" w:rsidRPr="00A317A6">
        <w:rPr>
          <w:rFonts w:ascii="Times New Roman" w:hAnsi="Times New Roman"/>
          <w:sz w:val="28"/>
          <w:szCs w:val="28"/>
          <w:lang w:val="nb-NO"/>
        </w:rPr>
        <w:t xml:space="preserve"> có thành tích đạt Giải thưởng Môi trường thành phố; khen thưởng 10 tập thể 09 cá nhân có thành tích tốt trong công tác giáo dục và truyền thông về bảo vệ môi trường</w:t>
      </w:r>
      <w:r w:rsidR="00572E3A" w:rsidRPr="00A317A6">
        <w:rPr>
          <w:rStyle w:val="FootnoteReference"/>
          <w:rFonts w:ascii="Times New Roman" w:hAnsi="Times New Roman"/>
          <w:sz w:val="28"/>
          <w:szCs w:val="28"/>
        </w:rPr>
        <w:footnoteReference w:id="14"/>
      </w:r>
      <w:r w:rsidR="00572E3A" w:rsidRPr="00A317A6">
        <w:rPr>
          <w:rFonts w:ascii="Times New Roman" w:hAnsi="Times New Roman"/>
          <w:sz w:val="28"/>
          <w:szCs w:val="28"/>
          <w:lang w:val="nb-NO"/>
        </w:rPr>
        <w:t xml:space="preserve">. </w:t>
      </w:r>
    </w:p>
    <w:p w:rsidR="00762FF0" w:rsidRPr="00A317A6" w:rsidRDefault="00762FF0" w:rsidP="00762FF0">
      <w:pPr>
        <w:pStyle w:val="ListParagraph"/>
        <w:numPr>
          <w:ilvl w:val="0"/>
          <w:numId w:val="3"/>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bCs/>
          <w:sz w:val="28"/>
          <w:szCs w:val="28"/>
          <w:lang w:val="nb-NO"/>
        </w:rPr>
        <w:t xml:space="preserve">Chỉ đạo các đơn vị trực thuộc Sở thực hiện tuyên truyền </w:t>
      </w:r>
      <w:r w:rsidRPr="00A317A6">
        <w:rPr>
          <w:rFonts w:ascii="Times New Roman" w:hAnsi="Times New Roman"/>
          <w:sz w:val="28"/>
          <w:szCs w:val="28"/>
          <w:lang w:val="nb-NO"/>
        </w:rPr>
        <w:t xml:space="preserve">Luật </w:t>
      </w:r>
      <w:r w:rsidRPr="00A317A6">
        <w:rPr>
          <w:rFonts w:ascii="Times New Roman" w:hAnsi="Times New Roman"/>
          <w:iCs/>
          <w:sz w:val="28"/>
          <w:szCs w:val="28"/>
          <w:shd w:val="clear" w:color="auto" w:fill="FFFFFF"/>
          <w:lang w:val="vi-VN"/>
        </w:rPr>
        <w:t>Phòng, chống tham nhũng</w:t>
      </w:r>
      <w:r w:rsidRPr="00A317A6">
        <w:rPr>
          <w:rFonts w:ascii="Times New Roman" w:hAnsi="Times New Roman"/>
          <w:iCs/>
          <w:sz w:val="28"/>
          <w:szCs w:val="28"/>
          <w:shd w:val="clear" w:color="auto" w:fill="FFFFFF"/>
          <w:lang w:val="nb-NO"/>
        </w:rPr>
        <w:t xml:space="preserve"> số </w:t>
      </w:r>
      <w:r w:rsidRPr="00A317A6">
        <w:rPr>
          <w:rFonts w:ascii="Times New Roman" w:hAnsi="Times New Roman"/>
          <w:sz w:val="28"/>
          <w:szCs w:val="28"/>
          <w:shd w:val="clear" w:color="auto" w:fill="FFFFFF"/>
          <w:lang w:val="nb-NO"/>
        </w:rPr>
        <w:t>s</w:t>
      </w:r>
      <w:r w:rsidRPr="00A317A6">
        <w:rPr>
          <w:rFonts w:ascii="Times New Roman" w:hAnsi="Times New Roman"/>
          <w:sz w:val="28"/>
          <w:szCs w:val="28"/>
          <w:shd w:val="clear" w:color="auto" w:fill="FFFFFF"/>
          <w:lang w:val="vi-VN"/>
        </w:rPr>
        <w:t>ố </w:t>
      </w:r>
      <w:r w:rsidRPr="00A317A6">
        <w:rPr>
          <w:rFonts w:ascii="Times New Roman" w:hAnsi="Times New Roman"/>
          <w:sz w:val="28"/>
          <w:szCs w:val="28"/>
          <w:shd w:val="clear" w:color="auto" w:fill="FFFFFF"/>
          <w:lang w:val="nb-NO"/>
        </w:rPr>
        <w:t xml:space="preserve">36/2018/QH14, </w:t>
      </w:r>
      <w:r w:rsidRPr="00A317A6">
        <w:rPr>
          <w:rFonts w:ascii="Times New Roman" w:hAnsi="Times New Roman"/>
          <w:sz w:val="28"/>
          <w:szCs w:val="28"/>
          <w:lang w:val="nb-NO"/>
        </w:rPr>
        <w:t>các quy định pháp luật về minh bạch tài sản (kê khai tài sản)</w:t>
      </w:r>
      <w:r w:rsidRPr="00A317A6">
        <w:rPr>
          <w:rFonts w:ascii="Times New Roman" w:hAnsi="Times New Roman"/>
          <w:sz w:val="28"/>
          <w:szCs w:val="28"/>
          <w:shd w:val="clear" w:color="auto" w:fill="FFFFFF"/>
          <w:lang w:val="nb-NO"/>
        </w:rPr>
        <w:t xml:space="preserve"> </w:t>
      </w:r>
      <w:r w:rsidRPr="00A317A6">
        <w:rPr>
          <w:rFonts w:ascii="Times New Roman" w:hAnsi="Times New Roman"/>
          <w:bCs/>
          <w:sz w:val="28"/>
          <w:szCs w:val="28"/>
          <w:lang w:val="nb-NO"/>
        </w:rPr>
        <w:t xml:space="preserve">trong tháng 11/2019; </w:t>
      </w:r>
      <w:r w:rsidRPr="00A317A6">
        <w:rPr>
          <w:rFonts w:ascii="Times New Roman" w:eastAsia="Arial Unicode MS" w:hAnsi="Times New Roman"/>
          <w:sz w:val="28"/>
          <w:szCs w:val="28"/>
          <w:lang w:val="nb-NO"/>
        </w:rPr>
        <w:t>Thông tư số 08/2013/TT-TTCP ngày 31/10/2013 của Thanh tra Chính phủ hướng dẫn thi hành các quy định về minh bạch tài sản, thu nhập</w:t>
      </w:r>
      <w:r w:rsidRPr="00A317A6">
        <w:rPr>
          <w:rFonts w:ascii="Times New Roman" w:hAnsi="Times New Roman"/>
          <w:sz w:val="28"/>
          <w:szCs w:val="28"/>
          <w:lang w:val="nb-NO"/>
        </w:rPr>
        <w:t xml:space="preserve"> và văn bản có liên quan cho đội ngũ </w:t>
      </w:r>
      <w:r w:rsidRPr="00A317A6">
        <w:rPr>
          <w:rFonts w:ascii="Times New Roman" w:hAnsi="Times New Roman"/>
          <w:sz w:val="28"/>
          <w:szCs w:val="28"/>
          <w:lang w:val="vi-VN"/>
        </w:rPr>
        <w:t>cán bộ</w:t>
      </w:r>
      <w:r w:rsidRPr="00A317A6">
        <w:rPr>
          <w:rFonts w:ascii="Times New Roman" w:hAnsi="Times New Roman"/>
          <w:sz w:val="28"/>
          <w:szCs w:val="28"/>
          <w:lang w:val="nb-NO"/>
        </w:rPr>
        <w:t xml:space="preserve"> quản lý</w:t>
      </w:r>
      <w:r w:rsidRPr="00A317A6">
        <w:rPr>
          <w:rFonts w:ascii="Times New Roman" w:hAnsi="Times New Roman"/>
          <w:sz w:val="28"/>
          <w:szCs w:val="28"/>
          <w:lang w:val="vi-VN"/>
        </w:rPr>
        <w:t xml:space="preserve">, công chức </w:t>
      </w:r>
      <w:r w:rsidRPr="00A317A6">
        <w:rPr>
          <w:rFonts w:ascii="Times New Roman" w:hAnsi="Times New Roman"/>
          <w:sz w:val="28"/>
          <w:szCs w:val="28"/>
          <w:lang w:val="nb-NO"/>
        </w:rPr>
        <w:t xml:space="preserve">ngành Giáo dục và Đào tạo Thành phố; Chỉ thị số 10/CT-TTg ngày 12/6/2013 của Thủ tướng Chính phủ về đưa nội dung </w:t>
      </w:r>
      <w:r w:rsidRPr="00A317A6">
        <w:rPr>
          <w:rFonts w:ascii="Times New Roman" w:hAnsi="Times New Roman"/>
          <w:bCs/>
          <w:sz w:val="28"/>
          <w:szCs w:val="28"/>
          <w:shd w:val="clear" w:color="auto" w:fill="FFFFFF"/>
          <w:lang w:val="nb-NO"/>
        </w:rPr>
        <w:t>phòng, chống tham nhũng vào giảng dạy</w:t>
      </w:r>
      <w:r w:rsidRPr="00A317A6">
        <w:rPr>
          <w:rFonts w:ascii="Times New Roman" w:hAnsi="Times New Roman"/>
          <w:b/>
          <w:sz w:val="28"/>
          <w:szCs w:val="28"/>
          <w:lang w:val="nb-NO"/>
        </w:rPr>
        <w:t xml:space="preserve"> </w:t>
      </w:r>
      <w:r w:rsidRPr="00A317A6">
        <w:rPr>
          <w:rFonts w:ascii="Times New Roman" w:hAnsi="Times New Roman"/>
          <w:sz w:val="28"/>
          <w:szCs w:val="28"/>
          <w:lang w:val="nb-NO"/>
        </w:rPr>
        <w:t>trong các nhà trường hiệu quả, linh hoạt trong giảng dạy chính khóa, lồng ghép giảng dạy trong h</w:t>
      </w:r>
      <w:r w:rsidRPr="00A317A6">
        <w:rPr>
          <w:rFonts w:ascii="Times New Roman" w:hAnsi="Times New Roman"/>
          <w:sz w:val="28"/>
          <w:szCs w:val="28"/>
          <w:lang w:val="sv-SE"/>
        </w:rPr>
        <w:t>oạt động giáo dục ngoài giờ lên lớp</w:t>
      </w:r>
      <w:r w:rsidRPr="00A317A6">
        <w:rPr>
          <w:rStyle w:val="FootnoteReference"/>
          <w:rFonts w:ascii="Times New Roman" w:hAnsi="Times New Roman"/>
          <w:sz w:val="28"/>
          <w:szCs w:val="28"/>
          <w:lang w:val="sv-SE"/>
        </w:rPr>
        <w:footnoteReference w:id="15"/>
      </w:r>
      <w:r w:rsidRPr="00A317A6">
        <w:rPr>
          <w:rFonts w:ascii="Times New Roman" w:hAnsi="Times New Roman"/>
          <w:bCs/>
          <w:sz w:val="28"/>
          <w:szCs w:val="28"/>
          <w:lang w:val="nb-NO"/>
        </w:rPr>
        <w:t xml:space="preserve">. </w:t>
      </w:r>
      <w:r w:rsidRPr="00A317A6">
        <w:rPr>
          <w:rFonts w:ascii="Times New Roman" w:hAnsi="Times New Roman"/>
          <w:bCs/>
          <w:i/>
          <w:sz w:val="28"/>
          <w:szCs w:val="28"/>
          <w:lang w:val="nb-NO"/>
        </w:rPr>
        <w:t xml:space="preserve"> </w:t>
      </w:r>
    </w:p>
    <w:p w:rsidR="00762FF0" w:rsidRPr="00A317A6" w:rsidRDefault="00C8718F" w:rsidP="00476DB4">
      <w:pPr>
        <w:pStyle w:val="ListParagraph"/>
        <w:numPr>
          <w:ilvl w:val="0"/>
          <w:numId w:val="1"/>
        </w:numPr>
        <w:tabs>
          <w:tab w:val="left" w:pos="284"/>
        </w:tabs>
        <w:spacing w:before="120" w:after="120" w:line="240" w:lineRule="auto"/>
        <w:ind w:left="0" w:firstLine="0"/>
        <w:contextualSpacing w:val="0"/>
        <w:jc w:val="both"/>
        <w:rPr>
          <w:rFonts w:ascii="Times New Roman" w:hAnsi="Times New Roman"/>
          <w:b/>
          <w:sz w:val="28"/>
          <w:szCs w:val="28"/>
          <w:lang w:val="nb-NO"/>
        </w:rPr>
      </w:pPr>
      <w:r w:rsidRPr="00A317A6">
        <w:rPr>
          <w:rFonts w:ascii="Times New Roman" w:hAnsi="Times New Roman"/>
          <w:b/>
          <w:sz w:val="28"/>
          <w:szCs w:val="28"/>
          <w:lang w:val="vi-VN"/>
        </w:rPr>
        <w:t xml:space="preserve">Hoạt động văn hóa văn nghệ, thể dục thể thao, </w:t>
      </w:r>
      <w:r w:rsidR="00715FE8" w:rsidRPr="00A317A6">
        <w:rPr>
          <w:rFonts w:ascii="Times New Roman" w:hAnsi="Times New Roman"/>
          <w:b/>
          <w:sz w:val="28"/>
          <w:szCs w:val="28"/>
          <w:lang w:val="vi-VN"/>
        </w:rPr>
        <w:t xml:space="preserve">công tác </w:t>
      </w:r>
      <w:r w:rsidRPr="00A317A6">
        <w:rPr>
          <w:rFonts w:ascii="Times New Roman" w:hAnsi="Times New Roman"/>
          <w:b/>
          <w:sz w:val="28"/>
          <w:szCs w:val="28"/>
          <w:lang w:val="vi-VN"/>
        </w:rPr>
        <w:t>giáo dục kỹ năng số</w:t>
      </w:r>
      <w:r w:rsidR="00715FE8" w:rsidRPr="00A317A6">
        <w:rPr>
          <w:rFonts w:ascii="Times New Roman" w:hAnsi="Times New Roman"/>
          <w:b/>
          <w:sz w:val="28"/>
          <w:szCs w:val="28"/>
          <w:lang w:val="vi-VN"/>
        </w:rPr>
        <w:t>ng</w:t>
      </w:r>
      <w:r w:rsidR="00371034" w:rsidRPr="00A317A6">
        <w:rPr>
          <w:rFonts w:ascii="Times New Roman" w:hAnsi="Times New Roman"/>
          <w:b/>
          <w:sz w:val="28"/>
          <w:szCs w:val="28"/>
          <w:lang w:val="vi-VN"/>
        </w:rPr>
        <w:t>, hoạt động giáo dục ngoài giờ</w:t>
      </w:r>
      <w:r w:rsidR="00685AA2" w:rsidRPr="00A317A6">
        <w:rPr>
          <w:rFonts w:ascii="Times New Roman" w:hAnsi="Times New Roman"/>
          <w:b/>
          <w:sz w:val="28"/>
          <w:szCs w:val="28"/>
          <w:lang w:val="vi-VN"/>
        </w:rPr>
        <w:t xml:space="preserve"> chính khóa</w:t>
      </w:r>
    </w:p>
    <w:p w:rsidR="00715FE8" w:rsidRPr="00A317A6" w:rsidRDefault="00715FE8" w:rsidP="00476DB4">
      <w:pPr>
        <w:pStyle w:val="ListParagraph"/>
        <w:numPr>
          <w:ilvl w:val="1"/>
          <w:numId w:val="19"/>
        </w:numPr>
        <w:tabs>
          <w:tab w:val="left" w:pos="720"/>
        </w:tabs>
        <w:spacing w:before="120" w:after="120" w:line="240" w:lineRule="auto"/>
        <w:ind w:left="720" w:hanging="502"/>
        <w:contextualSpacing w:val="0"/>
        <w:jc w:val="both"/>
        <w:rPr>
          <w:rFonts w:ascii="Times New Roman" w:hAnsi="Times New Roman"/>
          <w:b/>
          <w:sz w:val="28"/>
          <w:szCs w:val="28"/>
          <w:lang w:val="nb-NO"/>
        </w:rPr>
      </w:pPr>
      <w:r w:rsidRPr="00A317A6">
        <w:rPr>
          <w:rFonts w:ascii="Times New Roman" w:hAnsi="Times New Roman"/>
          <w:b/>
          <w:sz w:val="28"/>
          <w:szCs w:val="28"/>
          <w:lang w:val="nb-NO"/>
        </w:rPr>
        <w:t xml:space="preserve">Hoạt động văn hóa, văn nghệ, </w:t>
      </w:r>
      <w:r w:rsidR="000358EA" w:rsidRPr="00A317A6">
        <w:rPr>
          <w:rFonts w:ascii="Times New Roman" w:hAnsi="Times New Roman"/>
          <w:b/>
          <w:sz w:val="28"/>
          <w:szCs w:val="28"/>
          <w:lang w:val="vi-VN"/>
        </w:rPr>
        <w:t>t</w:t>
      </w:r>
      <w:r w:rsidRPr="00A317A6">
        <w:rPr>
          <w:rFonts w:ascii="Times New Roman" w:hAnsi="Times New Roman"/>
          <w:b/>
          <w:sz w:val="28"/>
          <w:szCs w:val="28"/>
          <w:lang w:val="nb-NO"/>
        </w:rPr>
        <w:t>hể thao học đường</w:t>
      </w:r>
    </w:p>
    <w:p w:rsidR="00715FE8" w:rsidRPr="00A317A6" w:rsidRDefault="000358EA" w:rsidP="00715FE8">
      <w:pPr>
        <w:pStyle w:val="ListParagraph"/>
        <w:numPr>
          <w:ilvl w:val="0"/>
          <w:numId w:val="18"/>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vi-VN"/>
        </w:rPr>
        <w:t>Thông qua liên hoan, hội thi</w:t>
      </w:r>
      <w:r w:rsidR="00371034" w:rsidRPr="00A317A6">
        <w:rPr>
          <w:rFonts w:ascii="Times New Roman" w:hAnsi="Times New Roman"/>
          <w:sz w:val="28"/>
          <w:szCs w:val="28"/>
          <w:lang w:val="vi-VN"/>
        </w:rPr>
        <w:t>, hội trại</w:t>
      </w:r>
      <w:r w:rsidRPr="00A317A6">
        <w:rPr>
          <w:rFonts w:ascii="Times New Roman" w:hAnsi="Times New Roman"/>
          <w:sz w:val="28"/>
          <w:szCs w:val="28"/>
          <w:lang w:val="vi-VN"/>
        </w:rPr>
        <w:t xml:space="preserve"> </w:t>
      </w:r>
      <w:r w:rsidR="00715FE8" w:rsidRPr="00A317A6">
        <w:rPr>
          <w:rFonts w:ascii="Times New Roman" w:hAnsi="Times New Roman"/>
          <w:sz w:val="28"/>
          <w:szCs w:val="28"/>
          <w:lang w:val="nb-NO"/>
        </w:rPr>
        <w:t xml:space="preserve">giới thiệu </w:t>
      </w:r>
      <w:r w:rsidR="00371034" w:rsidRPr="00A317A6">
        <w:rPr>
          <w:rFonts w:ascii="Times New Roman" w:hAnsi="Times New Roman"/>
          <w:sz w:val="28"/>
          <w:szCs w:val="28"/>
          <w:lang w:val="vi-VN"/>
        </w:rPr>
        <w:t xml:space="preserve">đến </w:t>
      </w:r>
      <w:r w:rsidR="00715FE8" w:rsidRPr="00A317A6">
        <w:rPr>
          <w:rFonts w:ascii="Times New Roman" w:hAnsi="Times New Roman"/>
          <w:sz w:val="28"/>
          <w:szCs w:val="28"/>
          <w:lang w:val="nb-NO"/>
        </w:rPr>
        <w:t>học sinh thành phố về lịch sử, văn hóa, truyền thống dân tộc</w:t>
      </w:r>
      <w:r w:rsidR="00432AA6" w:rsidRPr="00A317A6">
        <w:rPr>
          <w:rFonts w:ascii="Times New Roman" w:hAnsi="Times New Roman"/>
          <w:sz w:val="28"/>
          <w:szCs w:val="28"/>
          <w:lang w:val="vi-VN"/>
        </w:rPr>
        <w:t xml:space="preserve">, </w:t>
      </w:r>
      <w:r w:rsidR="00715FE8" w:rsidRPr="00A317A6">
        <w:rPr>
          <w:rFonts w:ascii="Times New Roman" w:hAnsi="Times New Roman"/>
          <w:sz w:val="28"/>
          <w:szCs w:val="28"/>
          <w:lang w:val="nb-NO"/>
        </w:rPr>
        <w:t>giáo dục lòng tự hào về quê hương, đất nước</w:t>
      </w:r>
      <w:r w:rsidR="00432AA6" w:rsidRPr="00A317A6">
        <w:rPr>
          <w:rFonts w:ascii="Times New Roman" w:hAnsi="Times New Roman"/>
          <w:sz w:val="28"/>
          <w:szCs w:val="28"/>
          <w:lang w:val="vi-VN"/>
        </w:rPr>
        <w:t xml:space="preserve">, </w:t>
      </w:r>
      <w:r w:rsidR="00715FE8" w:rsidRPr="00A317A6">
        <w:rPr>
          <w:rFonts w:ascii="Times New Roman" w:hAnsi="Times New Roman"/>
          <w:sz w:val="28"/>
          <w:szCs w:val="28"/>
          <w:lang w:val="nb-NO"/>
        </w:rPr>
        <w:t>ý thức được trách nhiệm trong việc giữ gìn và phát huy bản sắc văn hóa của dân tộc.</w:t>
      </w:r>
      <w:r w:rsidR="00715FE8" w:rsidRPr="00A317A6">
        <w:rPr>
          <w:rStyle w:val="FootnoteReference"/>
          <w:rFonts w:ascii="Times New Roman" w:hAnsi="Times New Roman"/>
          <w:sz w:val="28"/>
          <w:szCs w:val="28"/>
        </w:rPr>
        <w:footnoteReference w:id="16"/>
      </w:r>
      <w:r w:rsidR="00715FE8" w:rsidRPr="00A317A6">
        <w:rPr>
          <w:rFonts w:ascii="Times New Roman" w:hAnsi="Times New Roman"/>
          <w:sz w:val="28"/>
          <w:szCs w:val="28"/>
          <w:lang w:val="nb-NO"/>
        </w:rPr>
        <w:t xml:space="preserve"> </w:t>
      </w:r>
    </w:p>
    <w:p w:rsidR="00715FE8" w:rsidRPr="00A317A6" w:rsidRDefault="00715FE8" w:rsidP="00715FE8">
      <w:pPr>
        <w:pStyle w:val="ListParagraph"/>
        <w:numPr>
          <w:ilvl w:val="0"/>
          <w:numId w:val="16"/>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eastAsia="Times New Roman" w:hAnsi="Times New Roman"/>
          <w:sz w:val="28"/>
          <w:szCs w:val="28"/>
          <w:highlight w:val="white"/>
          <w:lang w:val="nb-NO"/>
        </w:rPr>
        <w:t>Triển khai thực hiện Đề án tổng thể phát triển Giáo dục thể chất và Thể thao trường học giai đoạn 2016 – 2020, định hướng đến năm 2025 th</w:t>
      </w:r>
      <w:r w:rsidR="00432AA6" w:rsidRPr="00A317A6">
        <w:rPr>
          <w:rFonts w:ascii="Times New Roman" w:eastAsia="Times New Roman" w:hAnsi="Times New Roman"/>
          <w:sz w:val="28"/>
          <w:szCs w:val="28"/>
          <w:highlight w:val="white"/>
          <w:lang w:val="nb-NO"/>
        </w:rPr>
        <w:t xml:space="preserve">eo chỉ đạo của Tướng chính phủ </w:t>
      </w:r>
      <w:r w:rsidRPr="00A317A6">
        <w:rPr>
          <w:rFonts w:ascii="Times New Roman" w:eastAsia="Times New Roman" w:hAnsi="Times New Roman"/>
          <w:sz w:val="28"/>
          <w:szCs w:val="28"/>
          <w:lang w:val="nb-NO"/>
        </w:rPr>
        <w:t xml:space="preserve">(Công văn </w:t>
      </w:r>
      <w:r w:rsidRPr="00A317A6">
        <w:rPr>
          <w:rFonts w:ascii="Times New Roman" w:hAnsi="Times New Roman"/>
          <w:sz w:val="28"/>
          <w:szCs w:val="28"/>
          <w:lang w:val="nb-NO"/>
        </w:rPr>
        <w:t>Số</w:t>
      </w:r>
      <w:r w:rsidR="00432AA6" w:rsidRPr="00A317A6">
        <w:rPr>
          <w:rFonts w:ascii="Times New Roman" w:hAnsi="Times New Roman"/>
          <w:sz w:val="28"/>
          <w:szCs w:val="28"/>
          <w:lang w:val="nb-NO"/>
        </w:rPr>
        <w:t xml:space="preserve"> </w:t>
      </w:r>
      <w:r w:rsidRPr="00A317A6">
        <w:rPr>
          <w:rFonts w:ascii="Times New Roman" w:hAnsi="Times New Roman"/>
          <w:sz w:val="28"/>
          <w:szCs w:val="28"/>
          <w:lang w:val="nb-NO"/>
        </w:rPr>
        <w:t>1038/KH-GDĐT-CTTT của Sở Giáo dục và Đào tạo về triển khai Kế hoạch số 176/UBND</w:t>
      </w:r>
      <w:r w:rsidR="00432AA6" w:rsidRPr="00A317A6">
        <w:rPr>
          <w:rFonts w:ascii="Times New Roman" w:hAnsi="Times New Roman"/>
          <w:sz w:val="28"/>
          <w:szCs w:val="28"/>
          <w:lang w:val="vi-VN"/>
        </w:rPr>
        <w:t>,</w:t>
      </w:r>
      <w:r w:rsidRPr="00A317A6">
        <w:rPr>
          <w:rFonts w:ascii="Times New Roman" w:eastAsia="Times New Roman" w:hAnsi="Times New Roman"/>
          <w:sz w:val="28"/>
          <w:szCs w:val="28"/>
          <w:highlight w:val="white"/>
          <w:lang w:val="nb-NO"/>
        </w:rPr>
        <w:t xml:space="preserve"> Quyết định số 1076/QĐ-TTg ngày 17 tháng 6 năm 2016 của Thủ tướng Chính phủ về việc phê duyệt</w:t>
      </w:r>
      <w:r w:rsidRPr="00A317A6">
        <w:rPr>
          <w:rFonts w:ascii="Times New Roman" w:eastAsia="Times New Roman" w:hAnsi="Times New Roman"/>
          <w:sz w:val="28"/>
          <w:szCs w:val="28"/>
          <w:lang w:val="nb-NO"/>
        </w:rPr>
        <w:t xml:space="preserve"> đề án tổng thể phát triển thể chất và thể thao trường học đến năm 2020 định hướng năm 2025.</w:t>
      </w:r>
      <w:r w:rsidRPr="00A317A6">
        <w:rPr>
          <w:rStyle w:val="FootnoteReference"/>
          <w:rFonts w:ascii="Times New Roman" w:eastAsia="Times New Roman" w:hAnsi="Times New Roman"/>
          <w:sz w:val="28"/>
          <w:szCs w:val="28"/>
        </w:rPr>
        <w:footnoteReference w:id="17"/>
      </w:r>
    </w:p>
    <w:p w:rsidR="00715FE8" w:rsidRPr="00A317A6" w:rsidRDefault="00715FE8" w:rsidP="00715FE8">
      <w:pPr>
        <w:pStyle w:val="ListParagraph"/>
        <w:numPr>
          <w:ilvl w:val="0"/>
          <w:numId w:val="16"/>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nb-NO"/>
        </w:rPr>
        <w:lastRenderedPageBreak/>
        <w:t>Tổ chức hệ thống giải thể thao học sinh từ cấp cơ sở, cấp quận/huyện đến cấp thành phố: Tổ chức 29 môn: Bóng rổ, Bóng đá, Bóng ném, Bóng bàn, Futsal, Cầu lông, Đẩy gậy, Cờ vua, Karatedo, Petanque, Pencak Silat, Việt dã, Cờ tướng, Judo, Kéo co, Đá cầu, Bơi, Bóng chuyền, Điền kinh, Cử tạ, Bắn súng, Quần vợt, Vovinam, Võ cổ truyền, Cầu mây, Thể dục Aerobic, Thể dục cổ động, Wushu, Taekwondo.</w:t>
      </w:r>
      <w:r w:rsidRPr="00A317A6">
        <w:rPr>
          <w:rStyle w:val="FootnoteReference"/>
          <w:rFonts w:ascii="Times New Roman" w:hAnsi="Times New Roman"/>
          <w:sz w:val="28"/>
          <w:szCs w:val="28"/>
        </w:rPr>
        <w:footnoteReference w:id="18"/>
      </w:r>
    </w:p>
    <w:p w:rsidR="00715FE8" w:rsidRPr="00A317A6" w:rsidRDefault="00715FE8" w:rsidP="00715FE8">
      <w:pPr>
        <w:pStyle w:val="ListParagraph"/>
        <w:numPr>
          <w:ilvl w:val="0"/>
          <w:numId w:val="16"/>
        </w:numPr>
        <w:tabs>
          <w:tab w:val="left" w:pos="540"/>
        </w:tabs>
        <w:spacing w:after="0" w:line="240" w:lineRule="auto"/>
        <w:ind w:left="0" w:firstLine="360"/>
        <w:jc w:val="both"/>
        <w:rPr>
          <w:rFonts w:ascii="Times New Roman" w:hAnsi="Times New Roman"/>
          <w:sz w:val="28"/>
          <w:szCs w:val="28"/>
          <w:lang w:val="nb-NO"/>
        </w:rPr>
      </w:pPr>
      <w:r w:rsidRPr="00A317A6">
        <w:rPr>
          <w:rFonts w:ascii="Times New Roman" w:hAnsi="Times New Roman"/>
          <w:sz w:val="28"/>
          <w:szCs w:val="28"/>
          <w:lang w:val="nb-NO"/>
        </w:rPr>
        <w:t xml:space="preserve">Công tác </w:t>
      </w:r>
      <w:r w:rsidRPr="00A317A6">
        <w:rPr>
          <w:rFonts w:ascii="Times New Roman" w:eastAsia="Times New Roman" w:hAnsi="Times New Roman"/>
          <w:sz w:val="28"/>
          <w:szCs w:val="28"/>
          <w:lang w:val="nb-NO"/>
        </w:rPr>
        <w:t xml:space="preserve">phổ cập bơi và </w:t>
      </w:r>
      <w:r w:rsidRPr="00A317A6">
        <w:rPr>
          <w:rFonts w:ascii="Times New Roman" w:hAnsi="Times New Roman"/>
          <w:sz w:val="28"/>
          <w:szCs w:val="28"/>
          <w:lang w:val="nb-NO"/>
        </w:rPr>
        <w:t xml:space="preserve">giáo dục an toàn nước </w:t>
      </w:r>
      <w:r w:rsidRPr="00A317A6">
        <w:rPr>
          <w:rFonts w:ascii="Times New Roman" w:eastAsia="Times New Roman" w:hAnsi="Times New Roman"/>
          <w:sz w:val="28"/>
          <w:szCs w:val="28"/>
          <w:lang w:val="nb-NO"/>
        </w:rPr>
        <w:t xml:space="preserve">cho học sinh: </w:t>
      </w:r>
      <w:r w:rsidR="00C3285D" w:rsidRPr="00A317A6">
        <w:rPr>
          <w:rFonts w:ascii="Times New Roman" w:eastAsia="Times New Roman" w:hAnsi="Times New Roman"/>
          <w:sz w:val="28"/>
          <w:szCs w:val="28"/>
          <w:lang w:val="vi-VN"/>
        </w:rPr>
        <w:t>t</w:t>
      </w:r>
      <w:r w:rsidRPr="00A317A6">
        <w:rPr>
          <w:rFonts w:ascii="Times New Roman" w:hAnsi="Times New Roman"/>
          <w:sz w:val="28"/>
          <w:szCs w:val="28"/>
          <w:lang w:val="nb-NO"/>
        </w:rPr>
        <w:t xml:space="preserve">iếp tục tổ chức thực hiện Liên tịch về nâng cao phong </w:t>
      </w:r>
      <w:r w:rsidR="00432AA6" w:rsidRPr="00A317A6">
        <w:rPr>
          <w:rFonts w:ascii="Times New Roman" w:hAnsi="Times New Roman"/>
          <w:sz w:val="28"/>
          <w:szCs w:val="28"/>
          <w:lang w:val="vi-VN"/>
        </w:rPr>
        <w:t xml:space="preserve">trào </w:t>
      </w:r>
      <w:r w:rsidRPr="00A317A6">
        <w:rPr>
          <w:rFonts w:ascii="Times New Roman" w:hAnsi="Times New Roman"/>
          <w:sz w:val="28"/>
          <w:szCs w:val="28"/>
          <w:lang w:val="nb-NO"/>
        </w:rPr>
        <w:t>bơi lội học đường giai đoạn 2016 – 2020 (số: 3081/KHLT-GDĐT-TTDN ngày 12/9/2016).</w:t>
      </w:r>
      <w:r w:rsidRPr="00A317A6">
        <w:rPr>
          <w:rStyle w:val="FootnoteReference"/>
          <w:rFonts w:ascii="Times New Roman" w:hAnsi="Times New Roman"/>
          <w:sz w:val="28"/>
          <w:szCs w:val="28"/>
        </w:rPr>
        <w:footnoteReference w:id="19"/>
      </w:r>
      <w:r w:rsidRPr="00A317A6">
        <w:rPr>
          <w:rFonts w:ascii="Times New Roman" w:hAnsi="Times New Roman"/>
          <w:sz w:val="28"/>
          <w:szCs w:val="28"/>
          <w:lang w:val="nb-NO"/>
        </w:rPr>
        <w:t xml:space="preserve"> </w:t>
      </w:r>
      <w:r w:rsidRPr="00A317A6">
        <w:rPr>
          <w:rFonts w:ascii="Times New Roman" w:hAnsi="Times New Roman"/>
          <w:sz w:val="20"/>
          <w:szCs w:val="20"/>
          <w:lang w:val="nb-NO"/>
        </w:rPr>
        <w:t xml:space="preserve"> </w:t>
      </w:r>
      <w:r w:rsidRPr="00A317A6">
        <w:rPr>
          <w:rFonts w:ascii="Times New Roman" w:hAnsi="Times New Roman"/>
          <w:sz w:val="20"/>
          <w:szCs w:val="20"/>
          <w:lang w:val="vi-VN"/>
        </w:rPr>
        <w:t xml:space="preserve"> </w:t>
      </w:r>
    </w:p>
    <w:p w:rsidR="00762FF0" w:rsidRPr="00A317A6" w:rsidRDefault="00371034" w:rsidP="00476DB4">
      <w:pPr>
        <w:pStyle w:val="ListParagraph"/>
        <w:numPr>
          <w:ilvl w:val="1"/>
          <w:numId w:val="19"/>
        </w:numPr>
        <w:tabs>
          <w:tab w:val="left" w:pos="720"/>
        </w:tabs>
        <w:spacing w:before="120" w:after="120" w:line="240" w:lineRule="auto"/>
        <w:ind w:left="0" w:firstLine="216"/>
        <w:contextualSpacing w:val="0"/>
        <w:jc w:val="both"/>
        <w:rPr>
          <w:rFonts w:ascii="Times New Roman" w:hAnsi="Times New Roman"/>
          <w:sz w:val="28"/>
          <w:szCs w:val="28"/>
          <w:lang w:val="vi-VN"/>
        </w:rPr>
      </w:pPr>
      <w:r w:rsidRPr="00A317A6">
        <w:rPr>
          <w:rFonts w:ascii="Times New Roman" w:hAnsi="Times New Roman"/>
          <w:b/>
          <w:sz w:val="28"/>
          <w:szCs w:val="28"/>
          <w:lang w:val="vi-VN"/>
        </w:rPr>
        <w:t>Công tác giáo dục kỹ năng sống, hoạt động giáo dục ngoài giờ</w:t>
      </w:r>
      <w:r w:rsidR="00685AA2" w:rsidRPr="00A317A6">
        <w:rPr>
          <w:rFonts w:ascii="Times New Roman" w:hAnsi="Times New Roman"/>
          <w:b/>
          <w:sz w:val="28"/>
          <w:szCs w:val="28"/>
          <w:lang w:val="vi-VN"/>
        </w:rPr>
        <w:t xml:space="preserve"> chính khóa</w:t>
      </w:r>
    </w:p>
    <w:p w:rsidR="00762FF0" w:rsidRPr="00A317A6" w:rsidRDefault="00762FF0" w:rsidP="00732EE1">
      <w:pPr>
        <w:pStyle w:val="ListParagraph"/>
        <w:numPr>
          <w:ilvl w:val="0"/>
          <w:numId w:val="18"/>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 xml:space="preserve">Thực hiện triển khai công tác tư vấn tâm lý </w:t>
      </w:r>
      <w:r w:rsidR="00711FF2" w:rsidRPr="00A317A6">
        <w:rPr>
          <w:rFonts w:ascii="Times New Roman" w:hAnsi="Times New Roman"/>
          <w:sz w:val="28"/>
          <w:szCs w:val="28"/>
          <w:lang w:val="vi-VN"/>
        </w:rPr>
        <w:t>học đường theo hướng dẫn Thông tư 31/2017/TT-BGDĐT.</w:t>
      </w:r>
      <w:r w:rsidR="00711FF2" w:rsidRPr="00A317A6">
        <w:rPr>
          <w:rStyle w:val="FootnoteReference"/>
          <w:rFonts w:ascii="Times New Roman" w:hAnsi="Times New Roman"/>
          <w:sz w:val="28"/>
          <w:szCs w:val="28"/>
        </w:rPr>
        <w:footnoteReference w:id="20"/>
      </w:r>
      <w:r w:rsidR="00711FF2" w:rsidRPr="00A317A6">
        <w:rPr>
          <w:rFonts w:ascii="Times New Roman" w:hAnsi="Times New Roman"/>
          <w:sz w:val="28"/>
          <w:szCs w:val="28"/>
          <w:lang w:val="vi-VN"/>
        </w:rPr>
        <w:t>, hoạt động giáo dục kỹ năng sống trong các cơ sở giáo dục và mô hình phối hợp giữa nhà trường, gia đình, xã hội trong công tác giáo dục học sinh.</w:t>
      </w:r>
      <w:r w:rsidRPr="00A317A6">
        <w:rPr>
          <w:rFonts w:ascii="Times New Roman" w:hAnsi="Times New Roman"/>
          <w:sz w:val="28"/>
          <w:szCs w:val="28"/>
          <w:lang w:val="vi-VN"/>
        </w:rPr>
        <w:t xml:space="preserve"> </w:t>
      </w:r>
      <w:r w:rsidR="00732EE1" w:rsidRPr="00A317A6">
        <w:rPr>
          <w:rFonts w:ascii="Times New Roman" w:hAnsi="Times New Roman"/>
          <w:sz w:val="28"/>
          <w:szCs w:val="28"/>
          <w:lang w:val="vi-VN"/>
        </w:rPr>
        <w:t>Các đơn vị trường học đều quan tâm tổ chức cho học sinh và giáo viên nhiều hoạt động ngoài giờ chính khóa, hành trình trải nghiệm và sáng tạo.</w:t>
      </w:r>
    </w:p>
    <w:p w:rsidR="00715FE8" w:rsidRPr="00A317A6" w:rsidRDefault="00762FF0" w:rsidP="00715FE8">
      <w:pPr>
        <w:pStyle w:val="ListParagraph"/>
        <w:numPr>
          <w:ilvl w:val="0"/>
          <w:numId w:val="18"/>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 xml:space="preserve">Phối hợp </w:t>
      </w:r>
      <w:r w:rsidR="00711FF2" w:rsidRPr="00A317A6">
        <w:rPr>
          <w:rFonts w:ascii="Times New Roman" w:hAnsi="Times New Roman"/>
          <w:sz w:val="28"/>
          <w:szCs w:val="28"/>
          <w:lang w:val="vi-VN"/>
        </w:rPr>
        <w:t>t</w:t>
      </w:r>
      <w:r w:rsidRPr="00A317A6">
        <w:rPr>
          <w:rFonts w:ascii="Times New Roman" w:hAnsi="Times New Roman"/>
          <w:sz w:val="28"/>
          <w:szCs w:val="28"/>
          <w:lang w:val="vi-VN"/>
        </w:rPr>
        <w:t xml:space="preserve">ổ chức hội thảo lấy ý kiến góp ý của một số chuyên gia trong lĩnh vực Công tác xã hội trường học và ý kiến thực tiễn của cán bộ quản lý các đơn vị trường học để định hướng và xây dựng kế hoạch triển khai tập huấn </w:t>
      </w:r>
      <w:r w:rsidR="00C3285D" w:rsidRPr="00A317A6">
        <w:rPr>
          <w:rFonts w:ascii="Times New Roman" w:hAnsi="Times New Roman"/>
          <w:sz w:val="28"/>
          <w:szCs w:val="28"/>
          <w:lang w:val="vi-VN"/>
        </w:rPr>
        <w:t xml:space="preserve">nhằm </w:t>
      </w:r>
      <w:r w:rsidRPr="00A317A6">
        <w:rPr>
          <w:rFonts w:ascii="Times New Roman" w:hAnsi="Times New Roman"/>
          <w:sz w:val="28"/>
          <w:szCs w:val="28"/>
          <w:lang w:val="vi-VN"/>
        </w:rPr>
        <w:t>trang bị kiến thức chuyên môn cho đội ngũ giáo viên trường học</w:t>
      </w:r>
      <w:r w:rsidR="00C3285D" w:rsidRPr="00A317A6">
        <w:rPr>
          <w:rFonts w:ascii="Times New Roman" w:hAnsi="Times New Roman"/>
          <w:sz w:val="28"/>
          <w:szCs w:val="28"/>
          <w:lang w:val="vi-VN"/>
        </w:rPr>
        <w:t xml:space="preserve"> theo tinh thần của Thông </w:t>
      </w:r>
      <w:r w:rsidR="00C3285D" w:rsidRPr="00A317A6">
        <w:rPr>
          <w:rFonts w:ascii="Times New Roman" w:hAnsi="Times New Roman"/>
          <w:sz w:val="28"/>
          <w:szCs w:val="28"/>
          <w:lang w:val="vi-VN"/>
        </w:rPr>
        <w:lastRenderedPageBreak/>
        <w:t>33/2018/TT-BGDĐT ngày 26 tháng 12 năm 2018 về hướng dẫn công tác xã hội trong trường học</w:t>
      </w:r>
      <w:r w:rsidRPr="00A317A6">
        <w:rPr>
          <w:rFonts w:ascii="Times New Roman" w:hAnsi="Times New Roman"/>
          <w:sz w:val="28"/>
          <w:szCs w:val="28"/>
          <w:lang w:val="vi-VN"/>
        </w:rPr>
        <w:t>.</w:t>
      </w:r>
    </w:p>
    <w:p w:rsidR="00C8718F" w:rsidRPr="00A317A6" w:rsidRDefault="00715FE8" w:rsidP="00CD5675">
      <w:pPr>
        <w:pStyle w:val="ListParagraph"/>
        <w:numPr>
          <w:ilvl w:val="0"/>
          <w:numId w:val="18"/>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 xml:space="preserve">Nhằm tăng cường nhận thức đầy đủ, toàn diện về internet, tác động của mạng xã hội đến người dùng và kỹ năng để thực hành an toàn mạng cho học sinh, giúp các em hình thành thói quen, nhận thức sử dụng Internet an toàn; Sở Giáo dục và Đào tạo tổ chức tập huấn sâu về kiến thức chuyên môn cho 100 giáo viên bậc THCS, THPT, trên tiêu chí giáo viên tham gia tập huấn với số lượng ít (25 GV/lớp), lĩnh hội chuyên môn sâu và thực hành thực tiễn, trang bị tài liệu giúp giáo viên về triển khai tại đơn vị </w:t>
      </w:r>
      <w:r w:rsidRPr="00A317A6">
        <w:rPr>
          <w:rStyle w:val="FootnoteReference"/>
          <w:rFonts w:ascii="Times New Roman" w:hAnsi="Times New Roman"/>
          <w:sz w:val="28"/>
          <w:szCs w:val="28"/>
        </w:rPr>
        <w:footnoteReference w:id="21"/>
      </w:r>
      <w:r w:rsidRPr="00A317A6">
        <w:rPr>
          <w:rFonts w:ascii="Times New Roman" w:hAnsi="Times New Roman"/>
          <w:sz w:val="28"/>
          <w:szCs w:val="28"/>
          <w:lang w:val="vi-VN"/>
        </w:rPr>
        <w:t>.</w:t>
      </w:r>
      <w:r w:rsidR="00732EE1" w:rsidRPr="00A317A6">
        <w:rPr>
          <w:rFonts w:ascii="Times New Roman" w:hAnsi="Times New Roman"/>
          <w:sz w:val="28"/>
          <w:szCs w:val="28"/>
          <w:lang w:val="vi-VN"/>
        </w:rPr>
        <w:t xml:space="preserve"> Phối hợp với Phòng Giáo dục Tiểu học tổ chức “Ngày hội kỹ năng mạnh mẽ” dành cho học sinh tiểu học </w:t>
      </w:r>
      <w:r w:rsidR="00732EE1" w:rsidRPr="00A317A6">
        <w:rPr>
          <w:rStyle w:val="FootnoteReference"/>
          <w:rFonts w:ascii="Times New Roman" w:hAnsi="Times New Roman"/>
          <w:sz w:val="28"/>
          <w:szCs w:val="28"/>
          <w:lang w:val="vi-VN"/>
        </w:rPr>
        <w:footnoteReference w:id="22"/>
      </w:r>
      <w:r w:rsidR="008743BE" w:rsidRPr="00A317A6">
        <w:rPr>
          <w:rFonts w:ascii="Times New Roman" w:hAnsi="Times New Roman"/>
          <w:sz w:val="28"/>
          <w:szCs w:val="28"/>
          <w:lang w:val="vi-VN"/>
        </w:rPr>
        <w:t>.</w:t>
      </w:r>
    </w:p>
    <w:p w:rsidR="00762FF0" w:rsidRPr="00A317A6" w:rsidRDefault="00762FF0" w:rsidP="00FE04E6">
      <w:pPr>
        <w:pStyle w:val="ListParagraph"/>
        <w:numPr>
          <w:ilvl w:val="0"/>
          <w:numId w:val="1"/>
        </w:numPr>
        <w:tabs>
          <w:tab w:val="left" w:pos="284"/>
        </w:tabs>
        <w:spacing w:before="120" w:after="0" w:line="240" w:lineRule="auto"/>
        <w:ind w:left="0" w:firstLine="0"/>
        <w:contextualSpacing w:val="0"/>
        <w:jc w:val="both"/>
        <w:rPr>
          <w:rFonts w:ascii="Times New Roman" w:hAnsi="Times New Roman"/>
          <w:b/>
          <w:sz w:val="28"/>
          <w:szCs w:val="28"/>
          <w:lang w:val="vi-VN"/>
        </w:rPr>
      </w:pPr>
      <w:r w:rsidRPr="00A317A6">
        <w:rPr>
          <w:rFonts w:ascii="Times New Roman" w:hAnsi="Times New Roman"/>
          <w:b/>
          <w:sz w:val="28"/>
          <w:szCs w:val="28"/>
          <w:lang w:val="vi-VN"/>
        </w:rPr>
        <w:t>C</w:t>
      </w:r>
      <w:r w:rsidR="00732EE1" w:rsidRPr="00A317A6">
        <w:rPr>
          <w:rFonts w:ascii="Times New Roman" w:hAnsi="Times New Roman"/>
          <w:b/>
          <w:sz w:val="28"/>
          <w:szCs w:val="28"/>
          <w:lang w:val="vi-VN"/>
        </w:rPr>
        <w:t>ông tác y tế trường họ</w:t>
      </w:r>
      <w:r w:rsidR="00685AA2" w:rsidRPr="00A317A6">
        <w:rPr>
          <w:rFonts w:ascii="Times New Roman" w:hAnsi="Times New Roman"/>
          <w:b/>
          <w:sz w:val="28"/>
          <w:szCs w:val="28"/>
          <w:lang w:val="vi-VN"/>
        </w:rPr>
        <w:t>c</w:t>
      </w:r>
    </w:p>
    <w:p w:rsidR="006F3244" w:rsidRPr="00A317A6" w:rsidRDefault="006F3244" w:rsidP="006F3244">
      <w:pPr>
        <w:pStyle w:val="ListParagraph"/>
        <w:numPr>
          <w:ilvl w:val="0"/>
          <w:numId w:val="17"/>
        </w:numPr>
        <w:tabs>
          <w:tab w:val="left" w:pos="900"/>
        </w:tabs>
        <w:spacing w:after="0" w:line="240" w:lineRule="auto"/>
        <w:ind w:left="0" w:firstLine="360"/>
        <w:jc w:val="both"/>
        <w:rPr>
          <w:rFonts w:ascii="Times New Roman" w:hAnsi="Times New Roman"/>
          <w:b/>
          <w:sz w:val="28"/>
          <w:szCs w:val="28"/>
          <w:lang w:val="vi-VN"/>
        </w:rPr>
      </w:pPr>
      <w:r w:rsidRPr="00A317A6">
        <w:rPr>
          <w:rFonts w:ascii="Times New Roman" w:hAnsi="Times New Roman"/>
          <w:b/>
          <w:sz w:val="28"/>
          <w:szCs w:val="28"/>
          <w:lang w:val="vi-VN"/>
        </w:rPr>
        <w:t xml:space="preserve">Công tác </w:t>
      </w:r>
      <w:r w:rsidR="00D16632" w:rsidRPr="00A317A6">
        <w:rPr>
          <w:rFonts w:ascii="Times New Roman" w:hAnsi="Times New Roman"/>
          <w:b/>
          <w:sz w:val="28"/>
          <w:szCs w:val="28"/>
          <w:lang w:val="vi-VN"/>
        </w:rPr>
        <w:t xml:space="preserve">chăm sóc sức khỏe và </w:t>
      </w:r>
      <w:r w:rsidRPr="00A317A6">
        <w:rPr>
          <w:rFonts w:ascii="Times New Roman" w:hAnsi="Times New Roman"/>
          <w:b/>
          <w:sz w:val="28"/>
          <w:szCs w:val="28"/>
          <w:lang w:val="vi-VN"/>
        </w:rPr>
        <w:t>phòng chống dịch, bệnh trong trường học</w:t>
      </w:r>
    </w:p>
    <w:p w:rsidR="00F72724" w:rsidRPr="00A317A6" w:rsidRDefault="006F3244" w:rsidP="00D16632">
      <w:pPr>
        <w:tabs>
          <w:tab w:val="left" w:pos="567"/>
        </w:tabs>
        <w:spacing w:after="0" w:line="240" w:lineRule="auto"/>
        <w:ind w:firstLine="360"/>
        <w:jc w:val="both"/>
        <w:rPr>
          <w:rFonts w:ascii="Times New Roman" w:hAnsi="Times New Roman"/>
          <w:sz w:val="28"/>
          <w:szCs w:val="28"/>
          <w:lang w:val="vi-VN"/>
        </w:rPr>
      </w:pPr>
      <w:r w:rsidRPr="00A317A6">
        <w:rPr>
          <w:rFonts w:ascii="Times New Roman" w:hAnsi="Times New Roman"/>
          <w:sz w:val="28"/>
          <w:szCs w:val="28"/>
          <w:lang w:val="vi-VN"/>
        </w:rPr>
        <w:t xml:space="preserve">- </w:t>
      </w:r>
      <w:r w:rsidR="00F72724" w:rsidRPr="00A317A6">
        <w:rPr>
          <w:rFonts w:ascii="Times New Roman" w:hAnsi="Times New Roman"/>
          <w:sz w:val="28"/>
          <w:szCs w:val="28"/>
          <w:lang w:val="vi-VN"/>
        </w:rPr>
        <w:t xml:space="preserve">Chỉ đạo các cơ sở giáo dục thực hiện nghiêm túc việc khám sức khỏe cho học sinh theo </w:t>
      </w:r>
      <w:r w:rsidR="00F72724" w:rsidRPr="00A317A6">
        <w:rPr>
          <w:rFonts w:ascii="Times New Roman" w:hAnsi="Times New Roman"/>
          <w:iCs/>
          <w:sz w:val="28"/>
          <w:szCs w:val="28"/>
        </w:rPr>
        <w:t>Thông  tư liên  tịch  số 13/2016/TTLT-BYT-BGDĐT</w:t>
      </w:r>
      <w:r w:rsidR="00F72724" w:rsidRPr="00A317A6">
        <w:rPr>
          <w:rStyle w:val="FootnoteReference"/>
          <w:rFonts w:ascii="Times New Roman" w:hAnsi="Times New Roman"/>
          <w:iCs/>
          <w:sz w:val="28"/>
          <w:szCs w:val="28"/>
        </w:rPr>
        <w:footnoteReference w:id="23"/>
      </w:r>
      <w:r w:rsidR="00F72724" w:rsidRPr="00A317A6">
        <w:rPr>
          <w:rFonts w:ascii="Times New Roman" w:hAnsi="Times New Roman"/>
          <w:iCs/>
          <w:sz w:val="28"/>
          <w:szCs w:val="28"/>
          <w:lang w:val="vi-VN"/>
        </w:rPr>
        <w:t>.</w:t>
      </w:r>
    </w:p>
    <w:p w:rsidR="00750976" w:rsidRPr="00A317A6" w:rsidRDefault="00F72724" w:rsidP="00750976">
      <w:pPr>
        <w:tabs>
          <w:tab w:val="left" w:pos="567"/>
        </w:tabs>
        <w:spacing w:after="0" w:line="240" w:lineRule="auto"/>
        <w:ind w:firstLine="360"/>
        <w:jc w:val="both"/>
        <w:rPr>
          <w:rFonts w:ascii="Times New Roman" w:hAnsi="Times New Roman"/>
          <w:sz w:val="28"/>
          <w:szCs w:val="28"/>
        </w:rPr>
      </w:pPr>
      <w:r w:rsidRPr="00A317A6">
        <w:rPr>
          <w:rFonts w:ascii="Times New Roman" w:hAnsi="Times New Roman"/>
          <w:sz w:val="28"/>
          <w:szCs w:val="28"/>
          <w:lang w:val="vi-VN"/>
        </w:rPr>
        <w:t xml:space="preserve">- </w:t>
      </w:r>
      <w:r w:rsidR="00D16632" w:rsidRPr="00A317A6">
        <w:rPr>
          <w:rFonts w:ascii="Times New Roman" w:hAnsi="Times New Roman"/>
          <w:sz w:val="28"/>
          <w:szCs w:val="28"/>
        </w:rPr>
        <w:t>Triển khai các văn</w:t>
      </w:r>
      <w:r w:rsidR="00D16632" w:rsidRPr="00A317A6">
        <w:rPr>
          <w:rFonts w:ascii="Times New Roman" w:hAnsi="Times New Roman"/>
          <w:sz w:val="28"/>
          <w:szCs w:val="28"/>
          <w:lang w:val="vi-VN"/>
        </w:rPr>
        <w:t xml:space="preserve"> bản</w:t>
      </w:r>
      <w:r w:rsidR="00D16632" w:rsidRPr="00A317A6">
        <w:rPr>
          <w:rFonts w:ascii="Times New Roman" w:hAnsi="Times New Roman"/>
          <w:sz w:val="28"/>
          <w:szCs w:val="28"/>
        </w:rPr>
        <w:t xml:space="preserve"> về phòng chống dịch bệnh, công tác y tế trường học nhằm định hướng, chỉ đạo đơn vị trường học thực hiên </w:t>
      </w:r>
      <w:r w:rsidR="009849F9" w:rsidRPr="00A317A6">
        <w:rPr>
          <w:rFonts w:ascii="Times New Roman" w:hAnsi="Times New Roman"/>
          <w:sz w:val="28"/>
          <w:szCs w:val="28"/>
          <w:lang w:val="vi-VN"/>
        </w:rPr>
        <w:t xml:space="preserve">tốt </w:t>
      </w:r>
      <w:r w:rsidR="00D16632" w:rsidRPr="00A317A6">
        <w:rPr>
          <w:rFonts w:ascii="Times New Roman" w:hAnsi="Times New Roman"/>
          <w:sz w:val="28"/>
          <w:szCs w:val="28"/>
        </w:rPr>
        <w:t>công tác chăm sóc sức khỏe cho học sinh.</w:t>
      </w:r>
      <w:r w:rsidR="00D16632" w:rsidRPr="00A317A6">
        <w:rPr>
          <w:rStyle w:val="FootnoteReference"/>
          <w:rFonts w:ascii="Times New Roman" w:hAnsi="Times New Roman"/>
          <w:sz w:val="28"/>
          <w:szCs w:val="28"/>
        </w:rPr>
        <w:footnoteReference w:id="24"/>
      </w:r>
    </w:p>
    <w:p w:rsidR="006F3244" w:rsidRPr="00A317A6" w:rsidRDefault="00750976" w:rsidP="00567C58">
      <w:pPr>
        <w:numPr>
          <w:ilvl w:val="0"/>
          <w:numId w:val="4"/>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 xml:space="preserve">Tổ chức các sự kiện, các cuộc thi, </w:t>
      </w:r>
      <w:r w:rsidR="006F3244" w:rsidRPr="00A317A6">
        <w:rPr>
          <w:rFonts w:ascii="Times New Roman" w:hAnsi="Times New Roman"/>
          <w:sz w:val="28"/>
          <w:szCs w:val="28"/>
          <w:lang w:val="vi-VN"/>
        </w:rPr>
        <w:t>các lớp tập huấn chăm sóc sức khỏe cho học sinh cũng như tạo môi trường học tập an toàn, bên cạnh công tác truyền thông về phòng, chống dịch bệ</w:t>
      </w:r>
      <w:r w:rsidRPr="00A317A6">
        <w:rPr>
          <w:rFonts w:ascii="Times New Roman" w:hAnsi="Times New Roman"/>
          <w:sz w:val="28"/>
          <w:szCs w:val="28"/>
          <w:lang w:val="vi-VN"/>
        </w:rPr>
        <w:t xml:space="preserve">nh, </w:t>
      </w:r>
      <w:r w:rsidR="006F3244" w:rsidRPr="00A317A6">
        <w:rPr>
          <w:rFonts w:ascii="Times New Roman" w:hAnsi="Times New Roman"/>
          <w:sz w:val="28"/>
          <w:szCs w:val="28"/>
          <w:lang w:val="vi-VN"/>
        </w:rPr>
        <w:t>sức khỏe dinh dưỡng học đường, sức khỏe</w:t>
      </w:r>
      <w:r w:rsidRPr="00A317A6">
        <w:rPr>
          <w:rFonts w:ascii="Times New Roman" w:hAnsi="Times New Roman"/>
          <w:sz w:val="28"/>
          <w:szCs w:val="28"/>
          <w:lang w:val="vi-VN"/>
        </w:rPr>
        <w:t xml:space="preserve"> sinh sản vị thành niên, chương trình m</w:t>
      </w:r>
      <w:r w:rsidRPr="00A317A6">
        <w:rPr>
          <w:rFonts w:ascii="Times New Roman" w:hAnsi="Times New Roman"/>
          <w:sz w:val="28"/>
          <w:szCs w:val="28"/>
        </w:rPr>
        <w:t>ắt học đường</w:t>
      </w:r>
      <w:r w:rsidRPr="00A317A6">
        <w:rPr>
          <w:rFonts w:ascii="Times New Roman" w:hAnsi="Times New Roman"/>
          <w:sz w:val="28"/>
          <w:szCs w:val="28"/>
          <w:lang w:val="vi-VN"/>
        </w:rPr>
        <w:t xml:space="preserve">, nha </w:t>
      </w:r>
      <w:r w:rsidRPr="00A317A6">
        <w:rPr>
          <w:rFonts w:ascii="Times New Roman" w:hAnsi="Times New Roman"/>
          <w:sz w:val="28"/>
          <w:szCs w:val="28"/>
        </w:rPr>
        <w:t>học đường</w:t>
      </w:r>
      <w:r w:rsidR="00C51C8B" w:rsidRPr="00A317A6">
        <w:rPr>
          <w:rFonts w:ascii="Times New Roman" w:hAnsi="Times New Roman"/>
          <w:sz w:val="28"/>
          <w:szCs w:val="28"/>
          <w:lang w:val="vi-VN"/>
        </w:rPr>
        <w:t>.</w:t>
      </w:r>
      <w:r w:rsidR="00567C58" w:rsidRPr="00A317A6">
        <w:rPr>
          <w:rFonts w:ascii="Times New Roman" w:hAnsi="Times New Roman"/>
          <w:sz w:val="28"/>
          <w:szCs w:val="28"/>
          <w:lang w:val="vi-VN"/>
        </w:rPr>
        <w:t xml:space="preserve"> Thực hiện Chỉ thị số 46/CT-TTg, ngày 21 tháng 12 năm 2017 của Thủ tướng Chính phủ về việc tăng cường công tác dinh dưỡng trong tình hình mới.</w:t>
      </w:r>
      <w:r w:rsidR="00567C58" w:rsidRPr="00A317A6">
        <w:rPr>
          <w:rStyle w:val="FootnoteReference"/>
          <w:rFonts w:ascii="Times New Roman" w:hAnsi="Times New Roman"/>
          <w:sz w:val="28"/>
          <w:szCs w:val="28"/>
          <w:lang w:val="vi-VN"/>
        </w:rPr>
        <w:footnoteReference w:id="25"/>
      </w:r>
    </w:p>
    <w:p w:rsidR="00C51C8B" w:rsidRPr="00A317A6" w:rsidRDefault="00C51C8B" w:rsidP="00C51C8B">
      <w:pPr>
        <w:tabs>
          <w:tab w:val="left" w:pos="567"/>
        </w:tabs>
        <w:spacing w:after="0" w:line="240" w:lineRule="auto"/>
        <w:ind w:firstLine="360"/>
        <w:jc w:val="both"/>
        <w:rPr>
          <w:rFonts w:ascii="Times New Roman" w:hAnsi="Times New Roman"/>
          <w:sz w:val="28"/>
          <w:szCs w:val="28"/>
        </w:rPr>
      </w:pPr>
      <w:r w:rsidRPr="00A317A6">
        <w:rPr>
          <w:rFonts w:ascii="Times New Roman" w:hAnsi="Times New Roman"/>
          <w:sz w:val="28"/>
          <w:szCs w:val="28"/>
          <w:lang w:val="vi-VN"/>
        </w:rPr>
        <w:lastRenderedPageBreak/>
        <w:t xml:space="preserve">- Tổ chức tập huấn nâng cao trình độ chuyên môn về y tế và công tác đảm bảo an toàn vệ sinh thực phẩm cho đội ngũ cán bộ y tế, nhân viên cấp dưỡng </w:t>
      </w:r>
      <w:r w:rsidRPr="00A317A6">
        <w:rPr>
          <w:rFonts w:ascii="Times New Roman" w:hAnsi="Times New Roman"/>
          <w:sz w:val="28"/>
          <w:szCs w:val="28"/>
        </w:rPr>
        <w:t xml:space="preserve">cho </w:t>
      </w:r>
      <w:r w:rsidR="00ED2315" w:rsidRPr="00A317A6">
        <w:rPr>
          <w:rFonts w:ascii="Times New Roman" w:hAnsi="Times New Roman"/>
          <w:sz w:val="28"/>
          <w:szCs w:val="28"/>
          <w:lang w:val="vi-VN"/>
        </w:rPr>
        <w:t xml:space="preserve">các </w:t>
      </w:r>
      <w:r w:rsidRPr="00A317A6">
        <w:rPr>
          <w:rFonts w:ascii="Times New Roman" w:hAnsi="Times New Roman"/>
          <w:sz w:val="28"/>
          <w:szCs w:val="28"/>
        </w:rPr>
        <w:t xml:space="preserve">trường học trên địa bàn thành phố Hồ Chí Minh năm </w:t>
      </w:r>
      <w:r w:rsidR="00ED2315" w:rsidRPr="00A317A6">
        <w:rPr>
          <w:rFonts w:ascii="Times New Roman" w:hAnsi="Times New Roman"/>
          <w:sz w:val="28"/>
          <w:szCs w:val="28"/>
          <w:lang w:val="vi-VN"/>
        </w:rPr>
        <w:t>2</w:t>
      </w:r>
      <w:r w:rsidRPr="00A317A6">
        <w:rPr>
          <w:rFonts w:ascii="Times New Roman" w:hAnsi="Times New Roman"/>
          <w:sz w:val="28"/>
          <w:szCs w:val="28"/>
        </w:rPr>
        <w:t>018</w:t>
      </w:r>
      <w:r w:rsidRPr="00A317A6">
        <w:rPr>
          <w:rFonts w:ascii="Times New Roman" w:hAnsi="Times New Roman"/>
          <w:sz w:val="28"/>
          <w:szCs w:val="28"/>
          <w:lang w:val="vi-VN"/>
        </w:rPr>
        <w:t xml:space="preserve"> </w:t>
      </w:r>
      <w:r w:rsidRPr="00A317A6">
        <w:rPr>
          <w:rStyle w:val="FootnoteReference"/>
          <w:rFonts w:ascii="Times New Roman" w:hAnsi="Times New Roman"/>
          <w:sz w:val="28"/>
          <w:szCs w:val="28"/>
          <w:lang w:val="vi-VN"/>
        </w:rPr>
        <w:footnoteReference w:id="26"/>
      </w:r>
      <w:r w:rsidRPr="00A317A6">
        <w:rPr>
          <w:rFonts w:ascii="Times New Roman" w:hAnsi="Times New Roman"/>
          <w:sz w:val="28"/>
          <w:szCs w:val="28"/>
        </w:rPr>
        <w:t>.</w:t>
      </w:r>
    </w:p>
    <w:p w:rsidR="00C51C8B" w:rsidRPr="00A317A6" w:rsidRDefault="00ED2315" w:rsidP="00EA3F76">
      <w:pPr>
        <w:numPr>
          <w:ilvl w:val="0"/>
          <w:numId w:val="8"/>
        </w:numPr>
        <w:tabs>
          <w:tab w:val="left" w:pos="540"/>
          <w:tab w:val="center" w:pos="1276"/>
        </w:tabs>
        <w:spacing w:after="0" w:line="240" w:lineRule="auto"/>
        <w:ind w:left="0" w:firstLine="360"/>
        <w:jc w:val="both"/>
        <w:rPr>
          <w:rFonts w:ascii="Times New Roman" w:hAnsi="Times New Roman"/>
          <w:b/>
          <w:sz w:val="28"/>
          <w:szCs w:val="28"/>
        </w:rPr>
      </w:pPr>
      <w:r w:rsidRPr="00A317A6">
        <w:rPr>
          <w:rFonts w:ascii="Times New Roman" w:hAnsi="Times New Roman"/>
          <w:noProof/>
          <w:sz w:val="28"/>
          <w:szCs w:val="28"/>
        </w:rPr>
        <w:t>Phối hợp với Bảo hiểm Xã hội TP.HCM ban hành văn bản s</w:t>
      </w:r>
      <w:r w:rsidRPr="00A317A6">
        <w:rPr>
          <w:rFonts w:ascii="Times New Roman" w:hAnsi="Times New Roman"/>
          <w:noProof/>
          <w:sz w:val="28"/>
          <w:szCs w:val="28"/>
          <w:lang w:val="vi-VN"/>
        </w:rPr>
        <w:t>ố</w:t>
      </w:r>
      <w:r w:rsidRPr="00A317A6">
        <w:rPr>
          <w:rFonts w:ascii="Times New Roman" w:hAnsi="Times New Roman"/>
          <w:noProof/>
          <w:sz w:val="28"/>
          <w:szCs w:val="28"/>
        </w:rPr>
        <w:t xml:space="preserve"> 1575</w:t>
      </w:r>
      <w:r w:rsidRPr="00A317A6">
        <w:rPr>
          <w:rFonts w:ascii="Times New Roman" w:hAnsi="Times New Roman"/>
          <w:noProof/>
          <w:sz w:val="28"/>
          <w:szCs w:val="28"/>
          <w:lang w:val="vi-VN"/>
        </w:rPr>
        <w:t>/HDLS</w:t>
      </w:r>
      <w:r w:rsidRPr="00A317A6">
        <w:rPr>
          <w:rFonts w:ascii="Times New Roman" w:hAnsi="Times New Roman"/>
          <w:noProof/>
          <w:sz w:val="28"/>
          <w:szCs w:val="28"/>
        </w:rPr>
        <w:t>-</w:t>
      </w:r>
      <w:r w:rsidRPr="00A317A6">
        <w:rPr>
          <w:rFonts w:ascii="Times New Roman" w:hAnsi="Times New Roman"/>
          <w:noProof/>
          <w:sz w:val="28"/>
          <w:szCs w:val="28"/>
          <w:lang w:val="vi-VN"/>
        </w:rPr>
        <w:t>BHXH-GDĐT ngày</w:t>
      </w:r>
      <w:r w:rsidRPr="00A317A6">
        <w:rPr>
          <w:rFonts w:ascii="Times New Roman" w:hAnsi="Times New Roman"/>
          <w:noProof/>
          <w:sz w:val="28"/>
          <w:szCs w:val="28"/>
        </w:rPr>
        <w:t xml:space="preserve"> 10 </w:t>
      </w:r>
      <w:r w:rsidRPr="00A317A6">
        <w:rPr>
          <w:rFonts w:ascii="Times New Roman" w:hAnsi="Times New Roman"/>
          <w:noProof/>
          <w:sz w:val="28"/>
          <w:szCs w:val="28"/>
          <w:lang w:val="vi-VN"/>
        </w:rPr>
        <w:t xml:space="preserve">tháng </w:t>
      </w:r>
      <w:r w:rsidRPr="00A317A6">
        <w:rPr>
          <w:rFonts w:ascii="Times New Roman" w:hAnsi="Times New Roman"/>
          <w:noProof/>
          <w:sz w:val="28"/>
          <w:szCs w:val="28"/>
        </w:rPr>
        <w:t xml:space="preserve">8 </w:t>
      </w:r>
      <w:r w:rsidRPr="00A317A6">
        <w:rPr>
          <w:rFonts w:ascii="Times New Roman" w:hAnsi="Times New Roman"/>
          <w:noProof/>
          <w:sz w:val="28"/>
          <w:szCs w:val="28"/>
          <w:lang w:val="vi-VN"/>
        </w:rPr>
        <w:t>năm 201</w:t>
      </w:r>
      <w:r w:rsidRPr="00A317A6">
        <w:rPr>
          <w:rFonts w:ascii="Times New Roman" w:hAnsi="Times New Roman"/>
          <w:noProof/>
          <w:sz w:val="28"/>
          <w:szCs w:val="28"/>
          <w:lang w:val="en-GB"/>
        </w:rPr>
        <w:t xml:space="preserve">8 về </w:t>
      </w:r>
      <w:r w:rsidRPr="00A317A6">
        <w:rPr>
          <w:rFonts w:ascii="Times New Roman" w:hAnsi="Times New Roman"/>
          <w:noProof/>
          <w:sz w:val="28"/>
          <w:szCs w:val="28"/>
          <w:lang w:val="vi-VN"/>
        </w:rPr>
        <w:t>hướng dẫn</w:t>
      </w:r>
      <w:r w:rsidRPr="00A317A6">
        <w:rPr>
          <w:rFonts w:ascii="Times New Roman" w:hAnsi="Times New Roman"/>
          <w:noProof/>
          <w:sz w:val="28"/>
          <w:szCs w:val="28"/>
        </w:rPr>
        <w:t xml:space="preserve"> t</w:t>
      </w:r>
      <w:r w:rsidRPr="00A317A6">
        <w:rPr>
          <w:rFonts w:ascii="Times New Roman" w:hAnsi="Times New Roman"/>
          <w:noProof/>
          <w:sz w:val="28"/>
          <w:szCs w:val="28"/>
          <w:lang w:val="vi-VN"/>
        </w:rPr>
        <w:t>hực hiện bảo hiểm y tế học sinh, sinh viên năm học 201</w:t>
      </w:r>
      <w:r w:rsidRPr="00A317A6">
        <w:rPr>
          <w:rFonts w:ascii="Times New Roman" w:hAnsi="Times New Roman"/>
          <w:noProof/>
          <w:sz w:val="28"/>
          <w:szCs w:val="28"/>
          <w:lang w:val="en-GB"/>
        </w:rPr>
        <w:t xml:space="preserve">8 </w:t>
      </w:r>
      <w:r w:rsidRPr="00A317A6">
        <w:rPr>
          <w:rFonts w:ascii="Times New Roman" w:hAnsi="Times New Roman"/>
          <w:noProof/>
          <w:sz w:val="28"/>
          <w:szCs w:val="28"/>
          <w:lang w:val="vi-VN"/>
        </w:rPr>
        <w:t>– 201</w:t>
      </w:r>
      <w:r w:rsidRPr="00A317A6">
        <w:rPr>
          <w:rFonts w:ascii="Times New Roman" w:hAnsi="Times New Roman"/>
          <w:noProof/>
          <w:sz w:val="28"/>
          <w:szCs w:val="28"/>
          <w:lang w:val="en-GB"/>
        </w:rPr>
        <w:t>9 v</w:t>
      </w:r>
      <w:r w:rsidRPr="00A317A6">
        <w:rPr>
          <w:rFonts w:ascii="Times New Roman" w:hAnsi="Times New Roman"/>
          <w:sz w:val="28"/>
          <w:szCs w:val="28"/>
          <w:lang w:val="vi-VN"/>
        </w:rPr>
        <w:t xml:space="preserve">à chỉ đạo việc </w:t>
      </w:r>
      <w:r w:rsidRPr="00A317A6">
        <w:rPr>
          <w:rFonts w:ascii="Times New Roman" w:hAnsi="Times New Roman"/>
          <w:sz w:val="28"/>
          <w:szCs w:val="28"/>
        </w:rPr>
        <w:t>tăng cường thực hiện công tác bảo hiểm y tế học sinh, sinh viên</w:t>
      </w:r>
      <w:r w:rsidRPr="00A317A6">
        <w:rPr>
          <w:rFonts w:ascii="Times New Roman" w:hAnsi="Times New Roman"/>
          <w:sz w:val="28"/>
          <w:szCs w:val="28"/>
          <w:lang w:val="vi-VN"/>
        </w:rPr>
        <w:t xml:space="preserve"> </w:t>
      </w:r>
      <w:r w:rsidRPr="00A317A6">
        <w:rPr>
          <w:rStyle w:val="FootnoteReference"/>
          <w:rFonts w:ascii="Times New Roman" w:hAnsi="Times New Roman"/>
          <w:sz w:val="28"/>
          <w:szCs w:val="28"/>
          <w:lang w:val="vi-VN"/>
        </w:rPr>
        <w:footnoteReference w:id="27"/>
      </w:r>
      <w:r w:rsidRPr="00A317A6">
        <w:rPr>
          <w:rFonts w:ascii="Times New Roman" w:hAnsi="Times New Roman"/>
          <w:sz w:val="28"/>
          <w:szCs w:val="28"/>
        </w:rPr>
        <w:t>.</w:t>
      </w:r>
      <w:r w:rsidRPr="00A317A6">
        <w:rPr>
          <w:rFonts w:ascii="Times New Roman" w:hAnsi="Times New Roman"/>
          <w:b/>
          <w:sz w:val="28"/>
          <w:szCs w:val="28"/>
        </w:rPr>
        <w:t xml:space="preserve"> </w:t>
      </w:r>
    </w:p>
    <w:p w:rsidR="00EA3F76" w:rsidRPr="00A317A6" w:rsidRDefault="00EA3F76" w:rsidP="00F22564">
      <w:pPr>
        <w:pStyle w:val="ListParagraph"/>
        <w:numPr>
          <w:ilvl w:val="0"/>
          <w:numId w:val="17"/>
        </w:numPr>
        <w:tabs>
          <w:tab w:val="left" w:pos="900"/>
        </w:tabs>
        <w:spacing w:before="120" w:after="120" w:line="240" w:lineRule="auto"/>
        <w:ind w:left="0" w:firstLine="360"/>
        <w:contextualSpacing w:val="0"/>
        <w:jc w:val="both"/>
        <w:rPr>
          <w:rFonts w:ascii="Times New Roman" w:hAnsi="Times New Roman"/>
          <w:b/>
          <w:sz w:val="28"/>
          <w:szCs w:val="28"/>
          <w:lang w:val="vi-VN"/>
        </w:rPr>
      </w:pPr>
      <w:r w:rsidRPr="00A317A6">
        <w:rPr>
          <w:rFonts w:ascii="Times New Roman" w:hAnsi="Times New Roman"/>
          <w:b/>
          <w:sz w:val="28"/>
          <w:szCs w:val="28"/>
          <w:lang w:val="vi-VN"/>
        </w:rPr>
        <w:t xml:space="preserve">Công tác </w:t>
      </w:r>
      <w:r w:rsidR="00AD31A4" w:rsidRPr="00A317A6">
        <w:rPr>
          <w:rFonts w:ascii="Times New Roman" w:hAnsi="Times New Roman"/>
          <w:b/>
          <w:sz w:val="28"/>
          <w:szCs w:val="28"/>
          <w:lang w:val="vi-VN"/>
        </w:rPr>
        <w:t xml:space="preserve">ký kết liên tịch </w:t>
      </w:r>
      <w:r w:rsidRPr="00A317A6">
        <w:rPr>
          <w:rFonts w:ascii="Times New Roman" w:hAnsi="Times New Roman"/>
          <w:b/>
          <w:sz w:val="28"/>
          <w:szCs w:val="28"/>
          <w:lang w:val="vi-VN"/>
        </w:rPr>
        <w:t>với Sở Y tế</w:t>
      </w:r>
    </w:p>
    <w:p w:rsidR="00EA3F76" w:rsidRPr="00A317A6" w:rsidRDefault="00EA3F76" w:rsidP="00EA3F76">
      <w:pPr>
        <w:numPr>
          <w:ilvl w:val="0"/>
          <w:numId w:val="4"/>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Thực hiện thang điểm đánh giá thi đua công tác y tế trường học và thành lập đoàn kiểm tra Liên Sở về kiểm tra công tác y tế trường học.</w:t>
      </w:r>
      <w:r w:rsidRPr="00A317A6">
        <w:rPr>
          <w:rStyle w:val="FootnoteReference"/>
          <w:rFonts w:ascii="Times New Roman" w:hAnsi="Times New Roman"/>
          <w:sz w:val="28"/>
          <w:szCs w:val="28"/>
        </w:rPr>
        <w:footnoteReference w:id="28"/>
      </w:r>
    </w:p>
    <w:p w:rsidR="00EA3F76" w:rsidRPr="00A317A6" w:rsidRDefault="00EA3F76" w:rsidP="00EA3F76">
      <w:pPr>
        <w:numPr>
          <w:ilvl w:val="0"/>
          <w:numId w:val="4"/>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Phối hợp Sở Y tế thực hiện Chương trình Sữa học đường cải thiện tình trạng dinh dưỡng góp phần nâng cao tầm vóc trẻ em mẫu giáo và tiểu học đến năm 2020.</w:t>
      </w:r>
    </w:p>
    <w:p w:rsidR="00EA3F76" w:rsidRPr="00A317A6" w:rsidRDefault="00EA3F76" w:rsidP="00EA3F76">
      <w:pPr>
        <w:numPr>
          <w:ilvl w:val="0"/>
          <w:numId w:val="4"/>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Phối hợp Chi cục Dân số - Kế hoạch hóa gia đình Thành phố thực hiện truyền thông, giáo dục dân số - Kế hoạch hóa gia đình.</w:t>
      </w:r>
      <w:r w:rsidRPr="00A317A6">
        <w:rPr>
          <w:rStyle w:val="FootnoteReference"/>
          <w:rFonts w:ascii="Times New Roman" w:hAnsi="Times New Roman"/>
          <w:sz w:val="28"/>
          <w:szCs w:val="28"/>
        </w:rPr>
        <w:footnoteReference w:id="29"/>
      </w:r>
    </w:p>
    <w:p w:rsidR="00EA3F76" w:rsidRPr="00A317A6" w:rsidRDefault="009849F9" w:rsidP="00EA3F76">
      <w:pPr>
        <w:numPr>
          <w:ilvl w:val="0"/>
          <w:numId w:val="4"/>
        </w:numPr>
        <w:tabs>
          <w:tab w:val="left" w:pos="540"/>
        </w:tabs>
        <w:spacing w:after="0" w:line="240" w:lineRule="auto"/>
        <w:ind w:left="0" w:firstLine="360"/>
        <w:jc w:val="both"/>
        <w:rPr>
          <w:rFonts w:ascii="Times New Roman" w:hAnsi="Times New Roman"/>
          <w:sz w:val="28"/>
          <w:szCs w:val="28"/>
          <w:lang w:val="vi-VN"/>
        </w:rPr>
      </w:pPr>
      <w:r w:rsidRPr="00A317A6">
        <w:rPr>
          <w:rFonts w:ascii="Times New Roman" w:hAnsi="Times New Roman"/>
          <w:sz w:val="28"/>
          <w:szCs w:val="28"/>
          <w:lang w:val="vi-VN"/>
        </w:rPr>
        <w:t>P</w:t>
      </w:r>
      <w:r w:rsidR="00EA3F76" w:rsidRPr="00A317A6">
        <w:rPr>
          <w:rFonts w:ascii="Times New Roman" w:hAnsi="Times New Roman"/>
          <w:sz w:val="28"/>
          <w:szCs w:val="28"/>
        </w:rPr>
        <w:t xml:space="preserve">hối hợp với Sở Y tế, Trung tâm Y tế dự phòng Thành phố thực hiện công tác kiểm tra nhà vệ sinh </w:t>
      </w:r>
      <w:r w:rsidR="00EA3F76" w:rsidRPr="00A317A6">
        <w:rPr>
          <w:rFonts w:ascii="Times New Roman" w:hAnsi="Times New Roman"/>
          <w:sz w:val="28"/>
          <w:szCs w:val="28"/>
          <w:lang w:val="vi-VN"/>
        </w:rPr>
        <w:t xml:space="preserve">định kỳ tại các </w:t>
      </w:r>
      <w:r w:rsidR="00EA3F76" w:rsidRPr="00A317A6">
        <w:rPr>
          <w:rFonts w:ascii="Times New Roman" w:hAnsi="Times New Roman"/>
          <w:sz w:val="28"/>
          <w:szCs w:val="28"/>
        </w:rPr>
        <w:t>trường học. Thực hiện hướng dẫn đơn vị trường học quá trình khử mùi, vệ sinh, bố trí nhà vệ sinh khoa học, sạch sẽ, an toàn, đảm bảo sức khỏe cho học sinh</w:t>
      </w:r>
      <w:r w:rsidR="00EA3F76" w:rsidRPr="00A317A6">
        <w:rPr>
          <w:rFonts w:ascii="Times New Roman" w:hAnsi="Times New Roman"/>
          <w:sz w:val="28"/>
          <w:szCs w:val="28"/>
          <w:lang w:val="vi-VN"/>
        </w:rPr>
        <w:t xml:space="preserve"> </w:t>
      </w:r>
      <w:r w:rsidR="00EA3F76" w:rsidRPr="00A317A6">
        <w:rPr>
          <w:rStyle w:val="FootnoteReference"/>
          <w:rFonts w:ascii="Times New Roman" w:hAnsi="Times New Roman"/>
          <w:sz w:val="28"/>
          <w:szCs w:val="28"/>
          <w:lang w:val="vi-VN"/>
        </w:rPr>
        <w:footnoteReference w:id="30"/>
      </w:r>
      <w:r w:rsidR="00EA3F76" w:rsidRPr="00A317A6">
        <w:rPr>
          <w:rFonts w:ascii="Times New Roman" w:hAnsi="Times New Roman"/>
          <w:sz w:val="28"/>
          <w:szCs w:val="28"/>
        </w:rPr>
        <w:t xml:space="preserve">. </w:t>
      </w:r>
    </w:p>
    <w:p w:rsidR="00EA3F76" w:rsidRPr="00A317A6" w:rsidRDefault="00EA3F76" w:rsidP="00F22564">
      <w:pPr>
        <w:pStyle w:val="ListParagraph"/>
        <w:numPr>
          <w:ilvl w:val="0"/>
          <w:numId w:val="17"/>
        </w:numPr>
        <w:tabs>
          <w:tab w:val="left" w:pos="900"/>
        </w:tabs>
        <w:spacing w:before="120" w:after="120" w:line="240" w:lineRule="auto"/>
        <w:ind w:left="0" w:firstLine="360"/>
        <w:contextualSpacing w:val="0"/>
        <w:jc w:val="both"/>
        <w:rPr>
          <w:rFonts w:ascii="Times New Roman" w:hAnsi="Times New Roman"/>
          <w:b/>
          <w:sz w:val="28"/>
          <w:szCs w:val="28"/>
        </w:rPr>
      </w:pPr>
      <w:r w:rsidRPr="00A317A6">
        <w:rPr>
          <w:rFonts w:ascii="Times New Roman" w:hAnsi="Times New Roman"/>
          <w:b/>
          <w:bCs/>
          <w:sz w:val="28"/>
          <w:szCs w:val="28"/>
        </w:rPr>
        <w:t>Công tác vệ sinh an toàn thực phẩ</w:t>
      </w:r>
      <w:r w:rsidR="00F22564" w:rsidRPr="00A317A6">
        <w:rPr>
          <w:rFonts w:ascii="Times New Roman" w:hAnsi="Times New Roman"/>
          <w:b/>
          <w:bCs/>
          <w:sz w:val="28"/>
          <w:szCs w:val="28"/>
        </w:rPr>
        <w:t>m</w:t>
      </w:r>
    </w:p>
    <w:p w:rsidR="00EA3F76" w:rsidRPr="00A317A6" w:rsidRDefault="00567C58" w:rsidP="00FF15FA">
      <w:pPr>
        <w:numPr>
          <w:ilvl w:val="0"/>
          <w:numId w:val="9"/>
        </w:numPr>
        <w:tabs>
          <w:tab w:val="left" w:pos="540"/>
        </w:tabs>
        <w:spacing w:after="0" w:line="240" w:lineRule="auto"/>
        <w:ind w:left="0" w:firstLine="360"/>
        <w:jc w:val="both"/>
        <w:rPr>
          <w:rFonts w:ascii="Times New Roman" w:hAnsi="Times New Roman"/>
          <w:bCs/>
          <w:sz w:val="28"/>
          <w:szCs w:val="28"/>
        </w:rPr>
      </w:pPr>
      <w:r w:rsidRPr="00A317A6">
        <w:rPr>
          <w:rFonts w:ascii="Times New Roman" w:hAnsi="Times New Roman"/>
          <w:sz w:val="28"/>
          <w:szCs w:val="28"/>
          <w:lang w:val="vi-VN"/>
        </w:rPr>
        <w:t xml:space="preserve">Trên cơ sở văn bản ký kết liên tịch với Ban quản lý an toàn thực phẩm thành phố số </w:t>
      </w:r>
      <w:r w:rsidRPr="00A317A6">
        <w:rPr>
          <w:rFonts w:ascii="Times New Roman" w:hAnsi="Times New Roman"/>
          <w:sz w:val="28"/>
          <w:szCs w:val="28"/>
        </w:rPr>
        <w:t xml:space="preserve">1008/KHLT-BQLATTP-GDĐT </w:t>
      </w:r>
      <w:r w:rsidRPr="00A317A6">
        <w:rPr>
          <w:rFonts w:ascii="Times New Roman" w:hAnsi="Times New Roman"/>
          <w:iCs/>
          <w:sz w:val="28"/>
          <w:szCs w:val="28"/>
        </w:rPr>
        <w:t>ngày</w:t>
      </w:r>
      <w:r w:rsidR="00FF15FA" w:rsidRPr="00A317A6">
        <w:rPr>
          <w:rFonts w:ascii="Times New Roman" w:hAnsi="Times New Roman"/>
          <w:iCs/>
          <w:sz w:val="28"/>
          <w:szCs w:val="28"/>
          <w:lang w:val="vi-VN"/>
        </w:rPr>
        <w:t xml:space="preserve"> </w:t>
      </w:r>
      <w:r w:rsidRPr="00A317A6">
        <w:rPr>
          <w:rFonts w:ascii="Times New Roman" w:hAnsi="Times New Roman"/>
          <w:iCs/>
          <w:sz w:val="28"/>
          <w:szCs w:val="28"/>
        </w:rPr>
        <w:t>12 tháng 09 năm 2017 về b</w:t>
      </w:r>
      <w:r w:rsidRPr="00A317A6">
        <w:rPr>
          <w:rFonts w:ascii="Times New Roman" w:hAnsi="Times New Roman"/>
          <w:bCs/>
          <w:sz w:val="28"/>
          <w:szCs w:val="28"/>
        </w:rPr>
        <w:t xml:space="preserve">ảo đảm an toàn thực phẩm tại </w:t>
      </w:r>
      <w:r w:rsidRPr="00A317A6">
        <w:rPr>
          <w:rFonts w:ascii="Times New Roman" w:hAnsi="Times New Roman"/>
          <w:sz w:val="28"/>
          <w:szCs w:val="28"/>
        </w:rPr>
        <w:t>các cơ sở giáo dục trên địa bàn Thành phố Hồ Chí Minh từ năm 2017 đến hết năm 2019</w:t>
      </w:r>
      <w:r w:rsidRPr="00A317A6">
        <w:rPr>
          <w:rFonts w:ascii="Times New Roman" w:hAnsi="Times New Roman"/>
          <w:sz w:val="28"/>
          <w:szCs w:val="28"/>
          <w:lang w:val="vi-VN"/>
        </w:rPr>
        <w:t xml:space="preserve">. Năm học 2018 </w:t>
      </w:r>
      <w:r w:rsidR="00FF15FA" w:rsidRPr="00A317A6">
        <w:rPr>
          <w:rFonts w:ascii="Times New Roman" w:hAnsi="Times New Roman"/>
          <w:sz w:val="28"/>
          <w:szCs w:val="28"/>
          <w:lang w:val="vi-VN"/>
        </w:rPr>
        <w:t>–</w:t>
      </w:r>
      <w:r w:rsidRPr="00A317A6">
        <w:rPr>
          <w:rFonts w:ascii="Times New Roman" w:hAnsi="Times New Roman"/>
          <w:sz w:val="28"/>
          <w:szCs w:val="28"/>
          <w:lang w:val="vi-VN"/>
        </w:rPr>
        <w:t xml:space="preserve"> 2019</w:t>
      </w:r>
      <w:r w:rsidR="00FF15FA" w:rsidRPr="00A317A6">
        <w:rPr>
          <w:rFonts w:ascii="Times New Roman" w:hAnsi="Times New Roman"/>
          <w:sz w:val="28"/>
          <w:szCs w:val="28"/>
          <w:lang w:val="vi-VN"/>
        </w:rPr>
        <w:t xml:space="preserve"> ngành Giáo dục thành phố đã ban hành các văn bản chỉ đạo kịp thời và thực hiện tốt công tác đàm bảo an toàn vệ sinh thực phẩm trong trường học </w:t>
      </w:r>
      <w:r w:rsidR="00EA3F76" w:rsidRPr="00A317A6">
        <w:rPr>
          <w:rStyle w:val="FootnoteReference"/>
          <w:rFonts w:ascii="Times New Roman" w:hAnsi="Times New Roman"/>
          <w:sz w:val="28"/>
          <w:szCs w:val="28"/>
        </w:rPr>
        <w:footnoteReference w:id="31"/>
      </w:r>
      <w:r w:rsidR="00FF15FA" w:rsidRPr="00A317A6">
        <w:rPr>
          <w:rFonts w:ascii="Times New Roman" w:hAnsi="Times New Roman"/>
          <w:sz w:val="28"/>
          <w:szCs w:val="28"/>
          <w:lang w:val="vi-VN"/>
        </w:rPr>
        <w:t>.</w:t>
      </w:r>
    </w:p>
    <w:p w:rsidR="00762FF0" w:rsidRPr="00A317A6" w:rsidRDefault="00FF15FA" w:rsidP="00C2123B">
      <w:pPr>
        <w:numPr>
          <w:ilvl w:val="0"/>
          <w:numId w:val="9"/>
        </w:numPr>
        <w:tabs>
          <w:tab w:val="left" w:pos="540"/>
        </w:tabs>
        <w:spacing w:after="0" w:line="240" w:lineRule="auto"/>
        <w:ind w:left="0" w:firstLine="360"/>
        <w:jc w:val="both"/>
        <w:rPr>
          <w:rFonts w:ascii="Times New Roman" w:hAnsi="Times New Roman"/>
          <w:sz w:val="28"/>
          <w:szCs w:val="28"/>
        </w:rPr>
      </w:pPr>
      <w:r w:rsidRPr="00A317A6">
        <w:rPr>
          <w:rFonts w:ascii="Times New Roman" w:hAnsi="Times New Roman"/>
          <w:sz w:val="28"/>
          <w:szCs w:val="28"/>
          <w:lang w:val="vi-VN"/>
        </w:rPr>
        <w:lastRenderedPageBreak/>
        <w:t>T</w:t>
      </w:r>
      <w:r w:rsidR="00EA3F76" w:rsidRPr="00A317A6">
        <w:rPr>
          <w:rFonts w:ascii="Times New Roman" w:hAnsi="Times New Roman"/>
          <w:sz w:val="28"/>
          <w:szCs w:val="28"/>
        </w:rPr>
        <w:t xml:space="preserve">riển khai thực hiện thí điểm vệ sinh an toàn thực phẩm trong các bếp ăn, căng tin tại các </w:t>
      </w:r>
      <w:r w:rsidR="00EA3F76" w:rsidRPr="00A317A6">
        <w:rPr>
          <w:rFonts w:ascii="Times New Roman" w:hAnsi="Times New Roman"/>
          <w:bCs/>
          <w:sz w:val="28"/>
          <w:szCs w:val="28"/>
          <w:shd w:val="clear" w:color="auto" w:fill="FFFFFF"/>
        </w:rPr>
        <w:t>trường</w:t>
      </w:r>
      <w:r w:rsidR="00EA3F76" w:rsidRPr="00A317A6">
        <w:rPr>
          <w:rFonts w:ascii="Times New Roman" w:hAnsi="Times New Roman"/>
          <w:sz w:val="28"/>
          <w:szCs w:val="28"/>
        </w:rPr>
        <w:t xml:space="preserve"> học trên địa </w:t>
      </w:r>
      <w:r w:rsidRPr="00A317A6">
        <w:rPr>
          <w:rFonts w:ascii="Times New Roman" w:hAnsi="Times New Roman"/>
          <w:sz w:val="28"/>
          <w:szCs w:val="28"/>
          <w:lang w:val="vi-VN"/>
        </w:rPr>
        <w:t xml:space="preserve">bàn </w:t>
      </w:r>
      <w:r w:rsidRPr="00A317A6">
        <w:rPr>
          <w:rFonts w:ascii="Times New Roman" w:hAnsi="Times New Roman"/>
          <w:sz w:val="28"/>
          <w:szCs w:val="28"/>
        </w:rPr>
        <w:t>Quận 3, 5,8, 11, Tân Bình, Bình Thạnh</w:t>
      </w:r>
      <w:r w:rsidR="00EA3F76" w:rsidRPr="00A317A6">
        <w:rPr>
          <w:rFonts w:ascii="Times New Roman" w:hAnsi="Times New Roman"/>
          <w:sz w:val="28"/>
          <w:szCs w:val="28"/>
        </w:rPr>
        <w:t>. Theo đó, việc cung cấp thực phẩm cho các bếp ăn, nhà ăn, cơ sở cung cấp thức ăn cho học sinh, căng tin trong trường học sử dụng thực phẩm được cung cấp từ các cơ sở nằm trong chuỗi cung ứng thực phẩm an toàn thành phố</w:t>
      </w:r>
      <w:r w:rsidR="006C78E9" w:rsidRPr="00A317A6">
        <w:rPr>
          <w:rFonts w:ascii="Times New Roman" w:hAnsi="Times New Roman"/>
          <w:sz w:val="28"/>
          <w:szCs w:val="28"/>
          <w:lang w:val="vi-VN"/>
        </w:rPr>
        <w:t xml:space="preserve">, </w:t>
      </w:r>
      <w:r w:rsidR="00EA3F76" w:rsidRPr="00A317A6">
        <w:rPr>
          <w:rFonts w:ascii="Times New Roman" w:hAnsi="Times New Roman"/>
          <w:sz w:val="28"/>
          <w:szCs w:val="28"/>
        </w:rPr>
        <w:t xml:space="preserve">đạt chứng nhận HACCP, ISO </w:t>
      </w:r>
      <w:r w:rsidR="00ED1CDB" w:rsidRPr="00A317A6">
        <w:rPr>
          <w:rFonts w:ascii="Times New Roman" w:hAnsi="Times New Roman"/>
          <w:sz w:val="28"/>
          <w:szCs w:val="28"/>
        </w:rPr>
        <w:t>22000:2005, VietGap, GlobalGap…</w:t>
      </w:r>
    </w:p>
    <w:p w:rsidR="00AD31A4" w:rsidRPr="00A317A6" w:rsidRDefault="00744D5E" w:rsidP="00F22564">
      <w:pPr>
        <w:pStyle w:val="ListParagraph"/>
        <w:numPr>
          <w:ilvl w:val="0"/>
          <w:numId w:val="1"/>
        </w:numPr>
        <w:tabs>
          <w:tab w:val="left" w:pos="284"/>
        </w:tabs>
        <w:spacing w:before="120" w:after="120" w:line="240" w:lineRule="auto"/>
        <w:ind w:left="0" w:firstLine="0"/>
        <w:jc w:val="both"/>
        <w:rPr>
          <w:rFonts w:ascii="Times New Roman" w:hAnsi="Times New Roman"/>
          <w:b/>
          <w:sz w:val="28"/>
          <w:szCs w:val="28"/>
          <w:lang w:val="es-ES"/>
        </w:rPr>
      </w:pPr>
      <w:r w:rsidRPr="00A317A6">
        <w:rPr>
          <w:rFonts w:ascii="Times New Roman" w:hAnsi="Times New Roman"/>
          <w:b/>
          <w:sz w:val="28"/>
          <w:szCs w:val="28"/>
          <w:lang w:val="vi-VN"/>
        </w:rPr>
        <w:t xml:space="preserve">Công tác </w:t>
      </w:r>
      <w:r w:rsidR="00AD31A4" w:rsidRPr="00A317A6">
        <w:rPr>
          <w:rFonts w:ascii="Times New Roman" w:hAnsi="Times New Roman"/>
          <w:b/>
          <w:sz w:val="28"/>
          <w:szCs w:val="28"/>
          <w:lang w:val="vi-VN"/>
        </w:rPr>
        <w:t>an toàn trường họ</w:t>
      </w:r>
      <w:r w:rsidR="00F22564" w:rsidRPr="00A317A6">
        <w:rPr>
          <w:rFonts w:ascii="Times New Roman" w:hAnsi="Times New Roman"/>
          <w:b/>
          <w:sz w:val="28"/>
          <w:szCs w:val="28"/>
          <w:lang w:val="vi-VN"/>
        </w:rPr>
        <w:t>c</w:t>
      </w:r>
    </w:p>
    <w:p w:rsidR="00AD31A4" w:rsidRPr="00A317A6" w:rsidRDefault="00AD31A4" w:rsidP="00F22564">
      <w:pPr>
        <w:pStyle w:val="ListParagraph"/>
        <w:numPr>
          <w:ilvl w:val="0"/>
          <w:numId w:val="2"/>
        </w:numPr>
        <w:tabs>
          <w:tab w:val="left" w:pos="900"/>
        </w:tabs>
        <w:spacing w:before="120" w:after="120" w:line="240" w:lineRule="auto"/>
        <w:ind w:left="0" w:firstLine="360"/>
        <w:jc w:val="both"/>
        <w:rPr>
          <w:rFonts w:ascii="Times New Roman" w:hAnsi="Times New Roman"/>
          <w:b/>
          <w:sz w:val="28"/>
          <w:szCs w:val="28"/>
          <w:lang w:val="es-ES"/>
        </w:rPr>
      </w:pPr>
      <w:r w:rsidRPr="00A317A6">
        <w:rPr>
          <w:rFonts w:ascii="Times New Roman" w:hAnsi="Times New Roman"/>
          <w:b/>
          <w:sz w:val="28"/>
          <w:szCs w:val="28"/>
          <w:lang w:val="vi-VN"/>
        </w:rPr>
        <w:t>Công tác an ninh, trật tự</w:t>
      </w:r>
    </w:p>
    <w:p w:rsidR="006B2D4D" w:rsidRPr="00A317A6" w:rsidRDefault="006B2D4D" w:rsidP="007F6E03">
      <w:pPr>
        <w:pStyle w:val="BodyText"/>
        <w:numPr>
          <w:ilvl w:val="0"/>
          <w:numId w:val="13"/>
        </w:numPr>
        <w:tabs>
          <w:tab w:val="left" w:pos="540"/>
        </w:tabs>
        <w:spacing w:after="0" w:line="240" w:lineRule="auto"/>
        <w:ind w:left="0" w:firstLine="360"/>
        <w:jc w:val="both"/>
        <w:rPr>
          <w:rFonts w:ascii="Times New Roman" w:hAnsi="Times New Roman"/>
          <w:spacing w:val="-2"/>
          <w:sz w:val="28"/>
          <w:szCs w:val="28"/>
          <w:lang w:val="pt-BR"/>
        </w:rPr>
      </w:pPr>
      <w:r w:rsidRPr="00A317A6">
        <w:rPr>
          <w:rFonts w:ascii="Times New Roman" w:hAnsi="Times New Roman"/>
          <w:spacing w:val="-2"/>
          <w:sz w:val="28"/>
          <w:szCs w:val="28"/>
          <w:lang w:val="pt-BR"/>
        </w:rPr>
        <w:t xml:space="preserve">Ban hành các văn bản tuyên truyền thực hiện công tác </w:t>
      </w:r>
      <w:r w:rsidR="006C78E9" w:rsidRPr="00A317A6">
        <w:rPr>
          <w:rFonts w:ascii="Times New Roman" w:hAnsi="Times New Roman"/>
          <w:spacing w:val="-2"/>
          <w:sz w:val="28"/>
          <w:szCs w:val="28"/>
          <w:lang w:val="vi-VN"/>
        </w:rPr>
        <w:t>a</w:t>
      </w:r>
      <w:r w:rsidRPr="00A317A6">
        <w:rPr>
          <w:rFonts w:ascii="Times New Roman" w:hAnsi="Times New Roman"/>
          <w:spacing w:val="-2"/>
          <w:sz w:val="28"/>
          <w:szCs w:val="28"/>
          <w:lang w:val="pt-BR"/>
        </w:rPr>
        <w:t xml:space="preserve">n ninh trật tự trong </w:t>
      </w:r>
      <w:r w:rsidR="006C78E9" w:rsidRPr="00A317A6">
        <w:rPr>
          <w:rFonts w:ascii="Times New Roman" w:hAnsi="Times New Roman"/>
          <w:spacing w:val="-2"/>
          <w:sz w:val="28"/>
          <w:szCs w:val="28"/>
          <w:lang w:val="vi-VN"/>
        </w:rPr>
        <w:t xml:space="preserve">trường học theo chỉ đạo của Bộ </w:t>
      </w:r>
      <w:r w:rsidRPr="00A317A6">
        <w:rPr>
          <w:rFonts w:ascii="Times New Roman" w:hAnsi="Times New Roman"/>
          <w:spacing w:val="-2"/>
          <w:sz w:val="28"/>
          <w:szCs w:val="28"/>
          <w:lang w:val="pt-BR"/>
        </w:rPr>
        <w:t>Giáo dục và Đào tạo</w:t>
      </w:r>
      <w:r w:rsidR="006C78E9" w:rsidRPr="00A317A6">
        <w:rPr>
          <w:rFonts w:ascii="Times New Roman" w:hAnsi="Times New Roman"/>
          <w:spacing w:val="-2"/>
          <w:sz w:val="28"/>
          <w:szCs w:val="28"/>
          <w:lang w:val="vi-VN"/>
        </w:rPr>
        <w:t xml:space="preserve"> và Ủy Ban nhân dân Thành phố </w:t>
      </w:r>
      <w:r w:rsidR="006C78E9" w:rsidRPr="00A317A6">
        <w:rPr>
          <w:rStyle w:val="FootnoteReference"/>
          <w:rFonts w:ascii="Times New Roman" w:hAnsi="Times New Roman"/>
          <w:spacing w:val="-2"/>
          <w:sz w:val="28"/>
          <w:szCs w:val="28"/>
          <w:lang w:val="vi-VN"/>
        </w:rPr>
        <w:footnoteReference w:id="32"/>
      </w:r>
      <w:r w:rsidR="006C78E9" w:rsidRPr="00A317A6">
        <w:rPr>
          <w:rFonts w:ascii="Times New Roman" w:hAnsi="Times New Roman"/>
          <w:spacing w:val="-2"/>
          <w:sz w:val="28"/>
          <w:szCs w:val="28"/>
          <w:lang w:val="vi-VN"/>
        </w:rPr>
        <w:t>.</w:t>
      </w:r>
      <w:r w:rsidR="007F6E03" w:rsidRPr="00A317A6">
        <w:rPr>
          <w:rFonts w:ascii="Times New Roman" w:hAnsi="Times New Roman"/>
          <w:spacing w:val="-2"/>
          <w:sz w:val="28"/>
          <w:szCs w:val="28"/>
          <w:lang w:val="vi-VN"/>
        </w:rPr>
        <w:t xml:space="preserve"> </w:t>
      </w:r>
      <w:r w:rsidR="007F6E03" w:rsidRPr="00A317A6">
        <w:rPr>
          <w:rFonts w:ascii="Times New Roman" w:hAnsi="Times New Roman"/>
          <w:spacing w:val="-2"/>
          <w:sz w:val="28"/>
          <w:szCs w:val="28"/>
          <w:lang w:val="pt-BR"/>
        </w:rPr>
        <w:t xml:space="preserve">Sở Giáo dục và Đào tạo </w:t>
      </w:r>
      <w:r w:rsidR="007F6E03" w:rsidRPr="00A317A6">
        <w:rPr>
          <w:rFonts w:ascii="Times New Roman" w:hAnsi="Times New Roman"/>
          <w:spacing w:val="-2"/>
          <w:sz w:val="28"/>
          <w:szCs w:val="28"/>
          <w:lang w:val="vi-VN"/>
        </w:rPr>
        <w:t xml:space="preserve">đã </w:t>
      </w:r>
      <w:r w:rsidR="007F6E03" w:rsidRPr="00A317A6">
        <w:rPr>
          <w:rFonts w:ascii="Times New Roman" w:hAnsi="Times New Roman"/>
          <w:spacing w:val="-2"/>
          <w:sz w:val="28"/>
          <w:szCs w:val="28"/>
          <w:lang w:val="pt-BR"/>
        </w:rPr>
        <w:t xml:space="preserve">chỉ đạo các đơn vị  tổ chức đa dạng các hình thức tuyên truyền nhằm nâng cao hiệu quả quản lý, điều hành, nhằm huy động sức mạnh của cán bộ, công chức, viên chức, ngưởi lao động và học sinh </w:t>
      </w:r>
      <w:r w:rsidR="007F6E03" w:rsidRPr="00A317A6">
        <w:rPr>
          <w:rFonts w:ascii="Times New Roman" w:hAnsi="Times New Roman"/>
          <w:spacing w:val="-2"/>
          <w:sz w:val="28"/>
          <w:szCs w:val="28"/>
          <w:lang w:val="vi-VN"/>
        </w:rPr>
        <w:t>n</w:t>
      </w:r>
      <w:r w:rsidR="007F6E03" w:rsidRPr="00A317A6">
        <w:rPr>
          <w:rFonts w:ascii="Times New Roman" w:hAnsi="Times New Roman"/>
          <w:spacing w:val="-2"/>
          <w:sz w:val="28"/>
          <w:szCs w:val="28"/>
          <w:lang w:val="pt-BR"/>
        </w:rPr>
        <w:t xml:space="preserve">gành Giáo dục và Đào tạo thành phố tham gia phong trào toàn dân bảo vệ an ninh Tổ quốc. </w:t>
      </w:r>
    </w:p>
    <w:p w:rsidR="006C78E9" w:rsidRPr="00A317A6" w:rsidRDefault="006C78E9" w:rsidP="006C78E9">
      <w:pPr>
        <w:pStyle w:val="BodyText"/>
        <w:numPr>
          <w:ilvl w:val="0"/>
          <w:numId w:val="13"/>
        </w:numPr>
        <w:tabs>
          <w:tab w:val="left" w:pos="540"/>
        </w:tabs>
        <w:spacing w:after="0" w:line="240" w:lineRule="auto"/>
        <w:ind w:left="0" w:firstLine="360"/>
        <w:jc w:val="both"/>
        <w:rPr>
          <w:rFonts w:ascii="Times New Roman" w:hAnsi="Times New Roman"/>
          <w:sz w:val="28"/>
          <w:szCs w:val="28"/>
          <w:lang w:val="pt-BR"/>
        </w:rPr>
      </w:pPr>
      <w:r w:rsidRPr="00A317A6">
        <w:rPr>
          <w:rFonts w:ascii="Times New Roman" w:hAnsi="Times New Roman"/>
          <w:spacing w:val="-2"/>
          <w:sz w:val="28"/>
          <w:szCs w:val="28"/>
          <w:lang w:val="pt-BR"/>
        </w:rPr>
        <w:t>Chủ động làm tốt công tác phòng ngừa, đấu tranh với các loại tội phạm, phòng,</w:t>
      </w:r>
      <w:r w:rsidRPr="00A317A6">
        <w:rPr>
          <w:rFonts w:ascii="Times New Roman" w:hAnsi="Times New Roman"/>
          <w:sz w:val="28"/>
          <w:szCs w:val="28"/>
          <w:lang w:val="pt-BR"/>
        </w:rPr>
        <w:t xml:space="preserve"> chống tệ nạn xã hội. Bảo đảm an ninh trật tự, an toàn cho giáo viên, nhân viên, học sinh, sinh viên trong các hoạt động tổ chức lễ hội, lễ kỷ niệm trong năm.</w:t>
      </w:r>
    </w:p>
    <w:p w:rsidR="000863DD" w:rsidRPr="00A317A6" w:rsidRDefault="006C78E9" w:rsidP="000863DD">
      <w:pPr>
        <w:pStyle w:val="BodyText"/>
        <w:numPr>
          <w:ilvl w:val="0"/>
          <w:numId w:val="13"/>
        </w:numPr>
        <w:tabs>
          <w:tab w:val="left" w:pos="540"/>
        </w:tabs>
        <w:spacing w:after="0" w:line="240" w:lineRule="auto"/>
        <w:ind w:left="0" w:firstLine="360"/>
        <w:jc w:val="both"/>
        <w:rPr>
          <w:rFonts w:ascii="Times New Roman" w:hAnsi="Times New Roman"/>
          <w:sz w:val="28"/>
          <w:szCs w:val="28"/>
          <w:lang w:val="pt-BR"/>
        </w:rPr>
      </w:pPr>
      <w:r w:rsidRPr="00A317A6">
        <w:rPr>
          <w:rFonts w:ascii="Times New Roman" w:hAnsi="Times New Roman"/>
          <w:sz w:val="28"/>
          <w:szCs w:val="28"/>
          <w:lang w:val="pt-BR"/>
        </w:rPr>
        <w:t>Tăng cường công tác</w:t>
      </w:r>
      <w:r w:rsidR="007F6E03" w:rsidRPr="00A317A6">
        <w:rPr>
          <w:rFonts w:ascii="Times New Roman" w:hAnsi="Times New Roman"/>
          <w:sz w:val="28"/>
          <w:szCs w:val="28"/>
          <w:lang w:val="vi-VN"/>
        </w:rPr>
        <w:t xml:space="preserve"> nắm bắt tình hình</w:t>
      </w:r>
      <w:r w:rsidRPr="00A317A6">
        <w:rPr>
          <w:rFonts w:ascii="Times New Roman" w:hAnsi="Times New Roman"/>
          <w:sz w:val="28"/>
          <w:szCs w:val="28"/>
          <w:lang w:val="pt-BR"/>
        </w:rPr>
        <w:t xml:space="preserve"> </w:t>
      </w:r>
      <w:r w:rsidR="007F6E03" w:rsidRPr="00A317A6">
        <w:rPr>
          <w:rFonts w:ascii="Times New Roman" w:hAnsi="Times New Roman"/>
          <w:sz w:val="28"/>
          <w:szCs w:val="28"/>
          <w:lang w:val="vi-VN"/>
        </w:rPr>
        <w:t>an ninh, trật tự, quản lý nội bộ tại các đơn vị, giải quyết kịp thời các vụ việc phát sinh.</w:t>
      </w:r>
      <w:r w:rsidRPr="00A317A6">
        <w:rPr>
          <w:rFonts w:ascii="Times New Roman" w:hAnsi="Times New Roman"/>
          <w:sz w:val="28"/>
          <w:szCs w:val="28"/>
          <w:lang w:val="pt-BR"/>
        </w:rPr>
        <w:t xml:space="preserve"> Không để xảy ra hiện tượng tự diễn biến, tự chuyể</w:t>
      </w:r>
      <w:r w:rsidR="007F6E03" w:rsidRPr="00A317A6">
        <w:rPr>
          <w:rFonts w:ascii="Times New Roman" w:hAnsi="Times New Roman"/>
          <w:sz w:val="28"/>
          <w:szCs w:val="28"/>
          <w:lang w:val="pt-BR"/>
        </w:rPr>
        <w:t>n hóa; k</w:t>
      </w:r>
      <w:r w:rsidRPr="00A317A6">
        <w:rPr>
          <w:rFonts w:ascii="Times New Roman" w:hAnsi="Times New Roman"/>
          <w:sz w:val="28"/>
          <w:szCs w:val="28"/>
          <w:lang w:val="pt-BR"/>
        </w:rPr>
        <w:t>hông để các đối tượng phản động, cơ hội chính trị móc nối, lôi kéo cán bộ, công chức, viên chức, học sinh, sinh viên tham gia các hoạt động vi phạm pháp luật.</w:t>
      </w:r>
    </w:p>
    <w:p w:rsidR="000863DD" w:rsidRPr="00A317A6" w:rsidRDefault="000863DD" w:rsidP="00DF54E0">
      <w:pPr>
        <w:numPr>
          <w:ilvl w:val="0"/>
          <w:numId w:val="15"/>
        </w:numPr>
        <w:tabs>
          <w:tab w:val="left" w:pos="540"/>
        </w:tabs>
        <w:spacing w:after="0" w:line="240" w:lineRule="auto"/>
        <w:ind w:left="0" w:firstLine="360"/>
        <w:jc w:val="both"/>
        <w:rPr>
          <w:rFonts w:ascii="Times New Roman" w:hAnsi="Times New Roman"/>
          <w:b/>
          <w:i/>
          <w:sz w:val="28"/>
          <w:szCs w:val="28"/>
          <w:lang w:val="nb-NO"/>
        </w:rPr>
      </w:pPr>
      <w:r w:rsidRPr="00A317A6">
        <w:rPr>
          <w:rFonts w:ascii="Times New Roman" w:hAnsi="Times New Roman"/>
          <w:iCs/>
          <w:sz w:val="28"/>
          <w:szCs w:val="28"/>
          <w:lang w:val="es-ES"/>
        </w:rPr>
        <w:t>Th</w:t>
      </w:r>
      <w:r w:rsidRPr="00A317A6">
        <w:rPr>
          <w:rFonts w:ascii="Times New Roman" w:eastAsia="MS Mincho" w:hAnsi="Times New Roman"/>
          <w:iCs/>
          <w:sz w:val="28"/>
          <w:szCs w:val="28"/>
          <w:lang w:val="es-ES"/>
        </w:rPr>
        <w:t>ự</w:t>
      </w:r>
      <w:r w:rsidRPr="00A317A6">
        <w:rPr>
          <w:rFonts w:ascii="Times New Roman" w:hAnsi="Times New Roman"/>
          <w:iCs/>
          <w:sz w:val="28"/>
          <w:szCs w:val="28"/>
          <w:lang w:val="es-ES"/>
        </w:rPr>
        <w:t>c hi</w:t>
      </w:r>
      <w:r w:rsidRPr="00A317A6">
        <w:rPr>
          <w:rFonts w:ascii="Times New Roman" w:eastAsia="MS Mincho" w:hAnsi="Times New Roman"/>
          <w:iCs/>
          <w:sz w:val="28"/>
          <w:szCs w:val="28"/>
          <w:lang w:val="es-ES"/>
        </w:rPr>
        <w:t>ệ</w:t>
      </w:r>
      <w:r w:rsidRPr="00A317A6">
        <w:rPr>
          <w:rFonts w:ascii="Times New Roman" w:hAnsi="Times New Roman"/>
          <w:iCs/>
          <w:sz w:val="28"/>
          <w:szCs w:val="28"/>
          <w:lang w:val="es-ES"/>
        </w:rPr>
        <w:t xml:space="preserve">n </w:t>
      </w:r>
      <w:r w:rsidRPr="00A317A6">
        <w:rPr>
          <w:rFonts w:ascii="Times New Roman" w:hAnsi="Times New Roman"/>
          <w:sz w:val="28"/>
          <w:szCs w:val="28"/>
          <w:lang w:val="es-ES"/>
        </w:rPr>
        <w:t>Quy ch</w:t>
      </w:r>
      <w:r w:rsidRPr="00A317A6">
        <w:rPr>
          <w:rFonts w:ascii="Times New Roman" w:eastAsia="MS Mincho" w:hAnsi="Times New Roman"/>
          <w:sz w:val="28"/>
          <w:szCs w:val="28"/>
          <w:lang w:val="es-ES"/>
        </w:rPr>
        <w:t>ế</w:t>
      </w:r>
      <w:r w:rsidRPr="00A317A6">
        <w:rPr>
          <w:rFonts w:ascii="Times New Roman" w:hAnsi="Times New Roman"/>
          <w:sz w:val="28"/>
          <w:szCs w:val="28"/>
          <w:lang w:val="es-ES"/>
        </w:rPr>
        <w:t xml:space="preserve"> ph</w:t>
      </w:r>
      <w:r w:rsidRPr="00A317A6">
        <w:rPr>
          <w:rFonts w:ascii="Times New Roman" w:eastAsia="MS Mincho" w:hAnsi="Times New Roman"/>
          <w:sz w:val="28"/>
          <w:szCs w:val="28"/>
          <w:lang w:val="es-ES"/>
        </w:rPr>
        <w:t>ố</w:t>
      </w:r>
      <w:r w:rsidRPr="00A317A6">
        <w:rPr>
          <w:rFonts w:ascii="Times New Roman" w:hAnsi="Times New Roman"/>
          <w:sz w:val="28"/>
          <w:szCs w:val="28"/>
          <w:lang w:val="es-ES"/>
        </w:rPr>
        <w:t>i h</w:t>
      </w:r>
      <w:r w:rsidRPr="00A317A6">
        <w:rPr>
          <w:rFonts w:ascii="Times New Roman" w:eastAsia="MS Mincho" w:hAnsi="Times New Roman"/>
          <w:sz w:val="28"/>
          <w:szCs w:val="28"/>
          <w:lang w:val="es-ES"/>
        </w:rPr>
        <w:t>ợ</w:t>
      </w:r>
      <w:r w:rsidRPr="00A317A6">
        <w:rPr>
          <w:rFonts w:ascii="Times New Roman" w:hAnsi="Times New Roman"/>
          <w:sz w:val="28"/>
          <w:szCs w:val="28"/>
          <w:lang w:val="es-ES"/>
        </w:rPr>
        <w:t>p s</w:t>
      </w:r>
      <w:r w:rsidRPr="00A317A6">
        <w:rPr>
          <w:rFonts w:ascii="Times New Roman" w:eastAsia="MS Mincho" w:hAnsi="Times New Roman"/>
          <w:sz w:val="28"/>
          <w:szCs w:val="28"/>
          <w:lang w:val="es-ES"/>
        </w:rPr>
        <w:t>ố</w:t>
      </w:r>
      <w:r w:rsidRPr="00A317A6">
        <w:rPr>
          <w:rFonts w:ascii="Times New Roman" w:hAnsi="Times New Roman"/>
          <w:sz w:val="28"/>
          <w:szCs w:val="28"/>
          <w:lang w:val="es-ES"/>
        </w:rPr>
        <w:t xml:space="preserve"> 11/QCPH-GD</w:t>
      </w:r>
      <w:r w:rsidRPr="00A317A6">
        <w:rPr>
          <w:rFonts w:ascii="Times New Roman" w:eastAsia="MS Mincho" w:hAnsi="Times New Roman"/>
          <w:sz w:val="28"/>
          <w:szCs w:val="28"/>
          <w:lang w:val="es-ES"/>
        </w:rPr>
        <w:t>Đ</w:t>
      </w:r>
      <w:r w:rsidRPr="00A317A6">
        <w:rPr>
          <w:rFonts w:ascii="Times New Roman" w:hAnsi="Times New Roman"/>
          <w:sz w:val="28"/>
          <w:szCs w:val="28"/>
          <w:lang w:val="es-ES"/>
        </w:rPr>
        <w:t>T-CA ng</w:t>
      </w:r>
      <w:r w:rsidRPr="00A317A6">
        <w:rPr>
          <w:rFonts w:ascii="Times New Roman" w:eastAsia="MS Mincho" w:hAnsi="Times New Roman"/>
          <w:sz w:val="28"/>
          <w:szCs w:val="28"/>
          <w:lang w:val="es-ES"/>
        </w:rPr>
        <w:t>à</w:t>
      </w:r>
      <w:r w:rsidRPr="00A317A6">
        <w:rPr>
          <w:rFonts w:ascii="Times New Roman" w:hAnsi="Times New Roman"/>
          <w:sz w:val="28"/>
          <w:szCs w:val="28"/>
          <w:lang w:val="es-ES"/>
        </w:rPr>
        <w:t xml:space="preserve">y 05/01/2018 giữa Sở Giáo dục </w:t>
      </w:r>
      <w:r w:rsidRPr="00A317A6">
        <w:rPr>
          <w:rFonts w:ascii="Times New Roman" w:hAnsi="Times New Roman"/>
          <w:sz w:val="28"/>
          <w:szCs w:val="28"/>
          <w:lang w:val="vi-VN"/>
        </w:rPr>
        <w:t>và</w:t>
      </w:r>
      <w:r w:rsidRPr="00A317A6">
        <w:rPr>
          <w:rFonts w:ascii="Times New Roman" w:hAnsi="Times New Roman"/>
          <w:sz w:val="28"/>
          <w:szCs w:val="28"/>
          <w:lang w:val="es-ES"/>
        </w:rPr>
        <w:t xml:space="preserve"> Đào tạo và Công an thành phố Hồ Chí Minh về bảo đảm an ninh, trật tự tại các cơ sở giáo dục trên địa bàn TP.Hồ Chí Minh</w:t>
      </w:r>
      <w:r w:rsidRPr="00A317A6">
        <w:rPr>
          <w:rFonts w:ascii="Times New Roman" w:hAnsi="Times New Roman"/>
          <w:iCs/>
          <w:sz w:val="28"/>
          <w:szCs w:val="28"/>
          <w:lang w:val="es-ES"/>
        </w:rPr>
        <w:t>.</w:t>
      </w:r>
      <w:r w:rsidR="00DF54E0" w:rsidRPr="00A317A6">
        <w:rPr>
          <w:rFonts w:ascii="Times New Roman" w:hAnsi="Times New Roman"/>
          <w:iCs/>
          <w:sz w:val="28"/>
          <w:szCs w:val="28"/>
          <w:lang w:val="vi-VN"/>
        </w:rPr>
        <w:t xml:space="preserve"> </w:t>
      </w:r>
      <w:r w:rsidR="00DF54E0" w:rsidRPr="00A317A6">
        <w:rPr>
          <w:rFonts w:ascii="Times New Roman" w:hAnsi="Times New Roman"/>
          <w:sz w:val="28"/>
          <w:szCs w:val="28"/>
          <w:lang w:val="nb-NO"/>
        </w:rPr>
        <w:t>Phối hợp với Phòng PA</w:t>
      </w:r>
      <w:r w:rsidR="00DF54E0" w:rsidRPr="00A317A6">
        <w:rPr>
          <w:rFonts w:ascii="Times New Roman" w:hAnsi="Times New Roman"/>
          <w:sz w:val="28"/>
          <w:szCs w:val="28"/>
          <w:lang w:val="vi-VN"/>
        </w:rPr>
        <w:t>03</w:t>
      </w:r>
      <w:r w:rsidR="00DF54E0" w:rsidRPr="00A317A6">
        <w:rPr>
          <w:rFonts w:ascii="Times New Roman" w:hAnsi="Times New Roman"/>
          <w:sz w:val="28"/>
          <w:szCs w:val="28"/>
          <w:lang w:val="nb-NO"/>
        </w:rPr>
        <w:t xml:space="preserve"> Công an thành phố trong việc nắm bắt tình hình tư tưởng của đội ngũ cán bộ, giáo viên, nhân viên và học sinh sinh viên trong toàn Ngành.</w:t>
      </w:r>
      <w:r w:rsidR="00DF54E0" w:rsidRPr="00A317A6">
        <w:rPr>
          <w:rFonts w:ascii="Times New Roman" w:hAnsi="Times New Roman"/>
          <w:sz w:val="28"/>
          <w:szCs w:val="28"/>
          <w:lang w:val="vi-VN"/>
        </w:rPr>
        <w:t xml:space="preserve"> </w:t>
      </w:r>
      <w:r w:rsidRPr="00A317A6">
        <w:rPr>
          <w:rFonts w:ascii="Times New Roman" w:eastAsia="VNI-Times" w:hAnsi="Times New Roman"/>
          <w:sz w:val="28"/>
          <w:szCs w:val="28"/>
          <w:lang w:val="vi-VN"/>
        </w:rPr>
        <w:t>C</w:t>
      </w:r>
      <w:r w:rsidRPr="00A317A6">
        <w:rPr>
          <w:rFonts w:ascii="Times New Roman" w:hAnsi="Times New Roman"/>
          <w:sz w:val="28"/>
          <w:szCs w:val="28"/>
          <w:lang w:val="es-ES"/>
        </w:rPr>
        <w:t xml:space="preserve">ác đơn vị </w:t>
      </w:r>
      <w:r w:rsidR="00DF54E0" w:rsidRPr="00A317A6">
        <w:rPr>
          <w:rFonts w:ascii="Times New Roman" w:hAnsi="Times New Roman"/>
          <w:sz w:val="28"/>
          <w:szCs w:val="28"/>
          <w:lang w:val="vi-VN"/>
        </w:rPr>
        <w:t xml:space="preserve">cơ sở </w:t>
      </w:r>
      <w:r w:rsidR="00583ECA" w:rsidRPr="00A317A6">
        <w:rPr>
          <w:rFonts w:ascii="Times New Roman" w:hAnsi="Times New Roman"/>
          <w:sz w:val="28"/>
          <w:szCs w:val="28"/>
          <w:lang w:val="vi-VN"/>
        </w:rPr>
        <w:t xml:space="preserve">đã </w:t>
      </w:r>
      <w:r w:rsidRPr="00A317A6">
        <w:rPr>
          <w:rFonts w:ascii="Times New Roman" w:hAnsi="Times New Roman"/>
          <w:sz w:val="28"/>
          <w:szCs w:val="28"/>
          <w:lang w:val="es-ES"/>
        </w:rPr>
        <w:t xml:space="preserve">tổ chức tốt công tác </w:t>
      </w:r>
      <w:r w:rsidR="00583ECA" w:rsidRPr="00A317A6">
        <w:rPr>
          <w:rFonts w:ascii="Times New Roman" w:hAnsi="Times New Roman"/>
          <w:sz w:val="28"/>
          <w:szCs w:val="28"/>
          <w:lang w:val="vi-VN"/>
        </w:rPr>
        <w:t>ký kết liên tịch với công an địa phương, t</w:t>
      </w:r>
      <w:r w:rsidRPr="00A317A6">
        <w:rPr>
          <w:rFonts w:ascii="Times New Roman" w:hAnsi="Times New Roman"/>
          <w:sz w:val="28"/>
          <w:szCs w:val="28"/>
          <w:lang w:val="es-ES"/>
        </w:rPr>
        <w:t>ăng cường công tác phối hợp quản lý</w:t>
      </w:r>
      <w:r w:rsidR="00583ECA" w:rsidRPr="00A317A6">
        <w:rPr>
          <w:rFonts w:ascii="Times New Roman" w:hAnsi="Times New Roman"/>
          <w:sz w:val="28"/>
          <w:szCs w:val="28"/>
          <w:lang w:val="vi-VN"/>
        </w:rPr>
        <w:t>, trao đổi thông tin về tình hình an ninh trật tự</w:t>
      </w:r>
      <w:r w:rsidRPr="00A317A6">
        <w:rPr>
          <w:rFonts w:ascii="Times New Roman" w:hAnsi="Times New Roman"/>
          <w:sz w:val="28"/>
          <w:szCs w:val="28"/>
          <w:lang w:val="vi-VN"/>
        </w:rPr>
        <w:t xml:space="preserve"> trên địa bàn</w:t>
      </w:r>
      <w:r w:rsidRPr="00A317A6">
        <w:rPr>
          <w:rFonts w:ascii="Times New Roman" w:hAnsi="Times New Roman"/>
          <w:sz w:val="28"/>
          <w:szCs w:val="28"/>
          <w:lang w:val="es-ES"/>
        </w:rPr>
        <w:t xml:space="preserve">, </w:t>
      </w:r>
      <w:r w:rsidRPr="00A317A6">
        <w:rPr>
          <w:rFonts w:ascii="Times New Roman" w:hAnsi="Times New Roman"/>
          <w:sz w:val="28"/>
          <w:szCs w:val="28"/>
          <w:lang w:val="vi-VN"/>
        </w:rPr>
        <w:t>kịp thời  giải quyết các tình huống phát sinh xảy ra bên trong và bên ngoài trường học.</w:t>
      </w:r>
      <w:r w:rsidRPr="00A317A6">
        <w:rPr>
          <w:rFonts w:ascii="Times New Roman" w:hAnsi="Times New Roman"/>
          <w:sz w:val="28"/>
          <w:szCs w:val="28"/>
          <w:lang w:val="es-ES"/>
        </w:rPr>
        <w:t xml:space="preserve"> </w:t>
      </w:r>
    </w:p>
    <w:p w:rsidR="00AB1945" w:rsidRPr="00A317A6" w:rsidRDefault="00AB1945" w:rsidP="00DF54E0">
      <w:pPr>
        <w:numPr>
          <w:ilvl w:val="0"/>
          <w:numId w:val="15"/>
        </w:numPr>
        <w:tabs>
          <w:tab w:val="left" w:pos="540"/>
        </w:tabs>
        <w:spacing w:after="0" w:line="240" w:lineRule="auto"/>
        <w:ind w:left="0" w:firstLine="360"/>
        <w:jc w:val="both"/>
        <w:rPr>
          <w:rFonts w:ascii="Times New Roman" w:hAnsi="Times New Roman"/>
          <w:b/>
          <w:i/>
          <w:sz w:val="28"/>
          <w:szCs w:val="28"/>
          <w:lang w:val="nb-NO"/>
        </w:rPr>
      </w:pPr>
      <w:r w:rsidRPr="00A317A6">
        <w:rPr>
          <w:rFonts w:ascii="Times New Roman" w:hAnsi="Times New Roman"/>
          <w:sz w:val="28"/>
          <w:szCs w:val="28"/>
          <w:lang w:val="vi-VN"/>
        </w:rPr>
        <w:t xml:space="preserve">Triển khai thực hiện </w:t>
      </w:r>
      <w:r w:rsidRPr="00A317A6">
        <w:rPr>
          <w:rFonts w:ascii="Times New Roman" w:hAnsi="Times New Roman"/>
          <w:sz w:val="28"/>
          <w:szCs w:val="28"/>
        </w:rPr>
        <w:t>Chỉ thị số 993/CT-BGDĐT ngày 12</w:t>
      </w:r>
      <w:r w:rsidRPr="00A317A6">
        <w:rPr>
          <w:rFonts w:ascii="Times New Roman" w:hAnsi="Times New Roman"/>
          <w:sz w:val="28"/>
          <w:szCs w:val="28"/>
          <w:lang w:val="vi-VN"/>
        </w:rPr>
        <w:t xml:space="preserve"> tháng </w:t>
      </w:r>
      <w:r w:rsidRPr="00A317A6">
        <w:rPr>
          <w:rFonts w:ascii="Times New Roman" w:hAnsi="Times New Roman"/>
          <w:sz w:val="28"/>
          <w:szCs w:val="28"/>
        </w:rPr>
        <w:t>4</w:t>
      </w:r>
      <w:r w:rsidRPr="00A317A6">
        <w:rPr>
          <w:rFonts w:ascii="Times New Roman" w:hAnsi="Times New Roman"/>
          <w:sz w:val="28"/>
          <w:szCs w:val="28"/>
          <w:lang w:val="vi-VN"/>
        </w:rPr>
        <w:t xml:space="preserve"> năm </w:t>
      </w:r>
      <w:r w:rsidRPr="00A317A6">
        <w:rPr>
          <w:rFonts w:ascii="Times New Roman" w:hAnsi="Times New Roman"/>
          <w:sz w:val="28"/>
          <w:szCs w:val="28"/>
        </w:rPr>
        <w:t>2019 của Bộ Giáo dục và Đào tạo về việc tăng cường giải pháp phòng, chống bạo lực học đường trong cơ sở giáo dục</w:t>
      </w:r>
      <w:r w:rsidRPr="00A317A6">
        <w:rPr>
          <w:rStyle w:val="FootnoteReference"/>
          <w:rFonts w:ascii="Times New Roman" w:hAnsi="Times New Roman"/>
          <w:sz w:val="28"/>
          <w:szCs w:val="28"/>
        </w:rPr>
        <w:footnoteReference w:id="33"/>
      </w:r>
      <w:r w:rsidRPr="00A317A6">
        <w:rPr>
          <w:rFonts w:ascii="Times New Roman" w:hAnsi="Times New Roman"/>
          <w:sz w:val="28"/>
          <w:szCs w:val="28"/>
          <w:lang w:val="vi-VN"/>
        </w:rPr>
        <w:t>, chỉ đạo các đơn vị tăng cường các biện pháp giáo dục, phối hợp chặt chẽ giữa nhà trường với gia đình và các tổ chức đoàn thể trong việc giáo dục đạo đức lối sống, các kỹ năng tự kiềm chế bản thân nhằm ngăn chặn tình trạng học sinh đánh nhau trong và ngoài trường học.</w:t>
      </w:r>
    </w:p>
    <w:p w:rsidR="00FE48A7" w:rsidRPr="00A317A6" w:rsidRDefault="00583ECA" w:rsidP="00F22564">
      <w:pPr>
        <w:pStyle w:val="ListParagraph"/>
        <w:numPr>
          <w:ilvl w:val="0"/>
          <w:numId w:val="2"/>
        </w:numPr>
        <w:tabs>
          <w:tab w:val="left" w:pos="900"/>
        </w:tabs>
        <w:spacing w:before="120" w:after="120" w:line="240" w:lineRule="auto"/>
        <w:ind w:left="0" w:firstLine="360"/>
        <w:jc w:val="both"/>
        <w:rPr>
          <w:rFonts w:ascii="Times New Roman" w:hAnsi="Times New Roman"/>
          <w:b/>
          <w:sz w:val="28"/>
          <w:szCs w:val="28"/>
          <w:lang w:val="es-ES"/>
        </w:rPr>
      </w:pPr>
      <w:r w:rsidRPr="00A317A6">
        <w:rPr>
          <w:rFonts w:ascii="Times New Roman" w:hAnsi="Times New Roman"/>
          <w:b/>
          <w:sz w:val="28"/>
          <w:szCs w:val="28"/>
          <w:lang w:val="vi-VN"/>
        </w:rPr>
        <w:t>Công tác đảm bảo an toàn trường họ</w:t>
      </w:r>
      <w:r w:rsidR="00F22564" w:rsidRPr="00A317A6">
        <w:rPr>
          <w:rFonts w:ascii="Times New Roman" w:hAnsi="Times New Roman"/>
          <w:b/>
          <w:sz w:val="28"/>
          <w:szCs w:val="28"/>
          <w:lang w:val="vi-VN"/>
        </w:rPr>
        <w:t>c</w:t>
      </w:r>
    </w:p>
    <w:p w:rsidR="00FE48A7" w:rsidRPr="00A317A6" w:rsidRDefault="00FE48A7" w:rsidP="00DF54E0">
      <w:pPr>
        <w:numPr>
          <w:ilvl w:val="0"/>
          <w:numId w:val="12"/>
        </w:numPr>
        <w:tabs>
          <w:tab w:val="left" w:pos="540"/>
          <w:tab w:val="left" w:pos="1170"/>
        </w:tabs>
        <w:spacing w:after="0" w:line="240" w:lineRule="auto"/>
        <w:ind w:left="0" w:firstLine="360"/>
        <w:jc w:val="both"/>
        <w:rPr>
          <w:rFonts w:ascii="Times New Roman" w:hAnsi="Times New Roman"/>
          <w:iCs/>
          <w:sz w:val="28"/>
          <w:szCs w:val="28"/>
          <w:lang w:val="es-ES"/>
        </w:rPr>
      </w:pPr>
      <w:r w:rsidRPr="00A317A6">
        <w:rPr>
          <w:rFonts w:ascii="Times New Roman" w:hAnsi="Times New Roman"/>
          <w:sz w:val="28"/>
          <w:szCs w:val="28"/>
          <w:lang w:val="vi-VN"/>
        </w:rPr>
        <w:lastRenderedPageBreak/>
        <w:t xml:space="preserve">Thực hiện công tác quản lý học sinh, sinh viên nội trú, bán trú đối với cơ sở giáo dục trên địa bàn thành phố. Chỉ đạo </w:t>
      </w:r>
      <w:r w:rsidRPr="00A317A6">
        <w:rPr>
          <w:rFonts w:ascii="Times New Roman" w:hAnsi="Times New Roman"/>
          <w:sz w:val="28"/>
          <w:szCs w:val="28"/>
          <w:lang w:val="pt-BR"/>
        </w:rPr>
        <w:t xml:space="preserve">Ban hành các văn bản tuyên truyền thực hiện công tác </w:t>
      </w:r>
      <w:r w:rsidRPr="00A317A6">
        <w:rPr>
          <w:rFonts w:ascii="Times New Roman" w:hAnsi="Times New Roman"/>
          <w:sz w:val="28"/>
          <w:szCs w:val="28"/>
          <w:lang w:val="vi-VN"/>
        </w:rPr>
        <w:t xml:space="preserve">đảm bảo an toàn trường học </w:t>
      </w:r>
      <w:r w:rsidRPr="00A317A6">
        <w:rPr>
          <w:rFonts w:ascii="Times New Roman" w:hAnsi="Times New Roman"/>
          <w:sz w:val="28"/>
          <w:szCs w:val="28"/>
          <w:lang w:val="pt-BR"/>
        </w:rPr>
        <w:t>trong ngành Giáo dục và Đào tạo</w:t>
      </w:r>
      <w:r w:rsidRPr="00A317A6">
        <w:rPr>
          <w:rStyle w:val="FootnoteReference"/>
          <w:rFonts w:ascii="Times New Roman" w:hAnsi="Times New Roman"/>
          <w:sz w:val="28"/>
          <w:szCs w:val="28"/>
        </w:rPr>
        <w:footnoteReference w:id="34"/>
      </w:r>
      <w:r w:rsidR="000E5173" w:rsidRPr="00A317A6">
        <w:rPr>
          <w:rFonts w:ascii="Times New Roman" w:hAnsi="Times New Roman"/>
          <w:sz w:val="28"/>
          <w:szCs w:val="28"/>
          <w:lang w:val="vi-VN"/>
        </w:rPr>
        <w:t xml:space="preserve"> </w:t>
      </w:r>
    </w:p>
    <w:p w:rsidR="00FE48A7" w:rsidRPr="00A317A6" w:rsidRDefault="00583ECA" w:rsidP="00FE48A7">
      <w:pPr>
        <w:numPr>
          <w:ilvl w:val="0"/>
          <w:numId w:val="12"/>
        </w:numPr>
        <w:tabs>
          <w:tab w:val="left" w:pos="540"/>
          <w:tab w:val="left" w:pos="1170"/>
        </w:tabs>
        <w:spacing w:after="0" w:line="240" w:lineRule="auto"/>
        <w:ind w:left="0" w:firstLine="360"/>
        <w:jc w:val="both"/>
        <w:rPr>
          <w:rFonts w:ascii="Times New Roman" w:hAnsi="Times New Roman"/>
          <w:iCs/>
          <w:sz w:val="28"/>
          <w:szCs w:val="28"/>
          <w:lang w:val="es-ES"/>
        </w:rPr>
      </w:pPr>
      <w:r w:rsidRPr="00A317A6">
        <w:rPr>
          <w:rFonts w:ascii="Times New Roman" w:hAnsi="Times New Roman"/>
          <w:iCs/>
          <w:sz w:val="28"/>
          <w:szCs w:val="28"/>
          <w:lang w:val="es-ES"/>
        </w:rPr>
        <w:t>Quán triệt và triển khai thực hiện nghiêm túc các các văn bản chỉ đạo về tăng cường lãnh đạo công tác phòng cháy, chữa cháy và cứu nạn, cứu hộ trên địa bàn Thành phố Hồ Chí Minh</w:t>
      </w:r>
      <w:r w:rsidR="007D6606" w:rsidRPr="00A317A6">
        <w:rPr>
          <w:rFonts w:ascii="Times New Roman" w:hAnsi="Times New Roman"/>
          <w:iCs/>
          <w:sz w:val="28"/>
          <w:szCs w:val="28"/>
          <w:lang w:val="vi-VN"/>
        </w:rPr>
        <w:t xml:space="preserve"> </w:t>
      </w:r>
      <w:r w:rsidR="007D6606" w:rsidRPr="00A317A6">
        <w:rPr>
          <w:rFonts w:ascii="Times New Roman" w:hAnsi="Times New Roman"/>
          <w:sz w:val="28"/>
          <w:szCs w:val="28"/>
          <w:lang w:val="es-ES"/>
        </w:rPr>
        <w:t>trong ngành Giáo dục và Đào tạo</w:t>
      </w:r>
      <w:r w:rsidR="007D6606" w:rsidRPr="00A317A6">
        <w:rPr>
          <w:rStyle w:val="FootnoteReference"/>
          <w:rFonts w:ascii="Times New Roman" w:hAnsi="Times New Roman"/>
          <w:sz w:val="28"/>
          <w:szCs w:val="28"/>
        </w:rPr>
        <w:footnoteReference w:id="35"/>
      </w:r>
      <w:r w:rsidR="007D6606" w:rsidRPr="00A317A6">
        <w:rPr>
          <w:rFonts w:ascii="Times New Roman" w:hAnsi="Times New Roman"/>
          <w:sz w:val="28"/>
          <w:szCs w:val="28"/>
          <w:lang w:val="es-ES"/>
        </w:rPr>
        <w:t>.</w:t>
      </w:r>
      <w:r w:rsidR="003D5C94" w:rsidRPr="00A317A6">
        <w:rPr>
          <w:rFonts w:ascii="Times New Roman" w:hAnsi="Times New Roman"/>
          <w:iCs/>
          <w:sz w:val="28"/>
          <w:szCs w:val="28"/>
          <w:lang w:val="vi-VN"/>
        </w:rPr>
        <w:t xml:space="preserve"> </w:t>
      </w:r>
      <w:r w:rsidR="003D5C94" w:rsidRPr="00A317A6">
        <w:rPr>
          <w:rFonts w:ascii="Times New Roman" w:hAnsi="Times New Roman"/>
          <w:iCs/>
          <w:sz w:val="28"/>
          <w:szCs w:val="28"/>
          <w:lang w:val="es-ES"/>
        </w:rPr>
        <w:t>Phối hợp với đơn vị chức năng tổ chức tập huấn cho 100% cán bộ quản lý về kiến thức và thực hành công PCCC và cứu nạn, cứu hộ.</w:t>
      </w:r>
      <w:r w:rsidR="003D5C94" w:rsidRPr="00A317A6">
        <w:rPr>
          <w:rFonts w:ascii="Times New Roman" w:hAnsi="Times New Roman"/>
          <w:iCs/>
          <w:sz w:val="28"/>
          <w:szCs w:val="28"/>
          <w:lang w:val="vi-VN"/>
        </w:rPr>
        <w:t xml:space="preserve"> </w:t>
      </w:r>
      <w:r w:rsidR="00762FF0" w:rsidRPr="00A317A6">
        <w:rPr>
          <w:rFonts w:ascii="Times New Roman" w:hAnsi="Times New Roman"/>
          <w:iCs/>
          <w:sz w:val="28"/>
          <w:szCs w:val="28"/>
          <w:lang w:val="es-ES"/>
        </w:rPr>
        <w:t xml:space="preserve">Tổ chức các sân chơi, hội thi, </w:t>
      </w:r>
      <w:r w:rsidR="007D6606" w:rsidRPr="00A317A6">
        <w:rPr>
          <w:rFonts w:ascii="Times New Roman" w:hAnsi="Times New Roman"/>
          <w:iCs/>
          <w:sz w:val="28"/>
          <w:szCs w:val="28"/>
          <w:lang w:val="vi-VN"/>
        </w:rPr>
        <w:t xml:space="preserve">các buổi học ngoại khóa </w:t>
      </w:r>
      <w:r w:rsidR="00762FF0" w:rsidRPr="00A317A6">
        <w:rPr>
          <w:rFonts w:ascii="Times New Roman" w:hAnsi="Times New Roman"/>
          <w:iCs/>
          <w:sz w:val="28"/>
          <w:szCs w:val="28"/>
          <w:lang w:val="es-ES"/>
        </w:rPr>
        <w:t xml:space="preserve">nhằm </w:t>
      </w:r>
      <w:r w:rsidR="007D6606" w:rsidRPr="00A317A6">
        <w:rPr>
          <w:rFonts w:ascii="Times New Roman" w:hAnsi="Times New Roman"/>
          <w:iCs/>
          <w:sz w:val="28"/>
          <w:szCs w:val="28"/>
          <w:lang w:val="vi-VN"/>
        </w:rPr>
        <w:t xml:space="preserve">cung cấp cho </w:t>
      </w:r>
      <w:r w:rsidR="00762FF0" w:rsidRPr="00A317A6">
        <w:rPr>
          <w:rFonts w:ascii="Times New Roman" w:hAnsi="Times New Roman"/>
          <w:iCs/>
          <w:sz w:val="28"/>
          <w:szCs w:val="28"/>
          <w:lang w:val="es-ES"/>
        </w:rPr>
        <w:t>học sinh kiến thức</w:t>
      </w:r>
      <w:r w:rsidR="007D6606" w:rsidRPr="00A317A6">
        <w:rPr>
          <w:rFonts w:ascii="Times New Roman" w:hAnsi="Times New Roman"/>
          <w:iCs/>
          <w:sz w:val="28"/>
          <w:szCs w:val="28"/>
          <w:lang w:val="vi-VN"/>
        </w:rPr>
        <w:t xml:space="preserve"> và thực hành các thao tác</w:t>
      </w:r>
      <w:r w:rsidR="00762FF0" w:rsidRPr="00A317A6">
        <w:rPr>
          <w:rFonts w:ascii="Times New Roman" w:hAnsi="Times New Roman"/>
          <w:iCs/>
          <w:sz w:val="28"/>
          <w:szCs w:val="28"/>
          <w:lang w:val="es-ES"/>
        </w:rPr>
        <w:t xml:space="preserve"> </w:t>
      </w:r>
      <w:r w:rsidR="007D6606" w:rsidRPr="00A317A6">
        <w:rPr>
          <w:rFonts w:ascii="Times New Roman" w:hAnsi="Times New Roman"/>
          <w:iCs/>
          <w:sz w:val="28"/>
          <w:szCs w:val="28"/>
          <w:lang w:val="vi-VN"/>
        </w:rPr>
        <w:t xml:space="preserve">diễn tập </w:t>
      </w:r>
      <w:r w:rsidR="00762FF0" w:rsidRPr="00A317A6">
        <w:rPr>
          <w:rFonts w:ascii="Times New Roman" w:hAnsi="Times New Roman"/>
          <w:iCs/>
          <w:sz w:val="28"/>
          <w:szCs w:val="28"/>
          <w:lang w:val="es-ES"/>
        </w:rPr>
        <w:t>PCCC và cứu nạn, cứu hộ.</w:t>
      </w:r>
    </w:p>
    <w:p w:rsidR="00DF54E0" w:rsidRPr="00A317A6" w:rsidRDefault="00DF54E0" w:rsidP="00DF54E0">
      <w:pPr>
        <w:numPr>
          <w:ilvl w:val="0"/>
          <w:numId w:val="12"/>
        </w:numPr>
        <w:tabs>
          <w:tab w:val="left" w:pos="540"/>
          <w:tab w:val="left" w:pos="1170"/>
        </w:tabs>
        <w:spacing w:after="0" w:line="240" w:lineRule="auto"/>
        <w:ind w:left="0" w:firstLine="360"/>
        <w:jc w:val="both"/>
        <w:rPr>
          <w:rFonts w:ascii="Times New Roman" w:hAnsi="Times New Roman"/>
          <w:iCs/>
          <w:sz w:val="28"/>
          <w:szCs w:val="28"/>
          <w:lang w:val="es-ES"/>
        </w:rPr>
      </w:pPr>
      <w:r w:rsidRPr="00A317A6">
        <w:rPr>
          <w:rFonts w:ascii="Times New Roman" w:hAnsi="Times New Roman"/>
          <w:sz w:val="28"/>
          <w:szCs w:val="28"/>
        </w:rPr>
        <w:t xml:space="preserve">Ban hành các văn bản, kế hoạch tuyên truyền thực hiện công tác </w:t>
      </w:r>
      <w:r w:rsidR="007B74D2" w:rsidRPr="00A317A6">
        <w:rPr>
          <w:rFonts w:ascii="Times New Roman" w:hAnsi="Times New Roman"/>
          <w:sz w:val="28"/>
          <w:szCs w:val="28"/>
          <w:lang w:val="vi-VN"/>
        </w:rPr>
        <w:t>a</w:t>
      </w:r>
      <w:r w:rsidRPr="00A317A6">
        <w:rPr>
          <w:rFonts w:ascii="Times New Roman" w:hAnsi="Times New Roman"/>
          <w:sz w:val="28"/>
          <w:szCs w:val="28"/>
        </w:rPr>
        <w:t>n toàn giao thông trong ngành Giáo dục và Đào tạo</w:t>
      </w:r>
      <w:r w:rsidRPr="00A317A6">
        <w:rPr>
          <w:rStyle w:val="FootnoteReference"/>
          <w:rFonts w:ascii="Times New Roman" w:hAnsi="Times New Roman"/>
          <w:sz w:val="28"/>
          <w:szCs w:val="28"/>
        </w:rPr>
        <w:footnoteReference w:id="36"/>
      </w:r>
      <w:r w:rsidRPr="00A317A6">
        <w:rPr>
          <w:rFonts w:ascii="Times New Roman" w:hAnsi="Times New Roman"/>
          <w:sz w:val="28"/>
          <w:szCs w:val="28"/>
        </w:rPr>
        <w:t>.</w:t>
      </w:r>
      <w:r w:rsidR="00764907" w:rsidRPr="00A317A6">
        <w:rPr>
          <w:rFonts w:ascii="Times New Roman" w:hAnsi="Times New Roman"/>
          <w:sz w:val="28"/>
          <w:szCs w:val="28"/>
          <w:lang w:val="vi-VN"/>
        </w:rPr>
        <w:t xml:space="preserve"> Phối hợp Phòng Cảnh sát giao thông thành phố, Ban An toàn giao thông thành phố, Sở Giao thông vận tải tổ chức các hội thi, các lễ phát động tuyên truyền an toàn giao thông nhằm nâng cao ý thức chấp hành luật giao thông đường bộ cho cán bộ, giáo viên, học sinh và phụ huynh họ</w:t>
      </w:r>
      <w:r w:rsidR="007B74D2" w:rsidRPr="00A317A6">
        <w:rPr>
          <w:rFonts w:ascii="Times New Roman" w:hAnsi="Times New Roman"/>
          <w:sz w:val="28"/>
          <w:szCs w:val="28"/>
          <w:lang w:val="vi-VN"/>
        </w:rPr>
        <w:t xml:space="preserve">c sinh, các trường học nghiêm khắc xử lý các trường hợp học sinh vi phạm luật giao thông đường bộ theo quy định. </w:t>
      </w:r>
    </w:p>
    <w:p w:rsidR="007B74D2" w:rsidRPr="00A317A6" w:rsidRDefault="007B74D2" w:rsidP="00DF54E0">
      <w:pPr>
        <w:numPr>
          <w:ilvl w:val="0"/>
          <w:numId w:val="12"/>
        </w:numPr>
        <w:tabs>
          <w:tab w:val="left" w:pos="540"/>
          <w:tab w:val="left" w:pos="1170"/>
        </w:tabs>
        <w:spacing w:after="0" w:line="240" w:lineRule="auto"/>
        <w:ind w:left="0" w:firstLine="360"/>
        <w:jc w:val="both"/>
        <w:rPr>
          <w:rFonts w:ascii="Times New Roman" w:hAnsi="Times New Roman"/>
          <w:iCs/>
          <w:sz w:val="28"/>
          <w:szCs w:val="28"/>
          <w:lang w:val="es-ES"/>
        </w:rPr>
      </w:pPr>
      <w:r w:rsidRPr="00A317A6">
        <w:rPr>
          <w:rFonts w:ascii="Times New Roman" w:hAnsi="Times New Roman"/>
          <w:sz w:val="28"/>
          <w:szCs w:val="28"/>
          <w:lang w:val="vi-VN"/>
        </w:rPr>
        <w:t xml:space="preserve">Phối hợp với Trung tâm quản lý giao thông công cộng </w:t>
      </w:r>
      <w:r w:rsidR="00CD69B7" w:rsidRPr="00A317A6">
        <w:rPr>
          <w:rFonts w:ascii="Times New Roman" w:hAnsi="Times New Roman"/>
          <w:sz w:val="28"/>
          <w:szCs w:val="28"/>
          <w:lang w:val="vi-VN"/>
        </w:rPr>
        <w:t xml:space="preserve">thành phố </w:t>
      </w:r>
      <w:r w:rsidRPr="00A317A6">
        <w:rPr>
          <w:rFonts w:ascii="Times New Roman" w:hAnsi="Times New Roman"/>
          <w:sz w:val="28"/>
          <w:szCs w:val="28"/>
          <w:lang w:val="vi-VN"/>
        </w:rPr>
        <w:t>tuyên truyền vận động</w:t>
      </w:r>
      <w:r w:rsidR="00CD69B7" w:rsidRPr="00A317A6">
        <w:rPr>
          <w:rFonts w:ascii="Times New Roman" w:hAnsi="Times New Roman"/>
          <w:sz w:val="28"/>
          <w:szCs w:val="28"/>
          <w:lang w:val="vi-VN"/>
        </w:rPr>
        <w:t xml:space="preserve">, khuyến khích trường học, </w:t>
      </w:r>
      <w:r w:rsidRPr="00A317A6">
        <w:rPr>
          <w:rFonts w:ascii="Times New Roman" w:hAnsi="Times New Roman"/>
          <w:sz w:val="28"/>
          <w:szCs w:val="28"/>
          <w:lang w:val="vi-VN"/>
        </w:rPr>
        <w:t xml:space="preserve">học sinh </w:t>
      </w:r>
      <w:r w:rsidR="00CD69B7" w:rsidRPr="00A317A6">
        <w:rPr>
          <w:rFonts w:ascii="Times New Roman" w:hAnsi="Times New Roman"/>
          <w:sz w:val="28"/>
          <w:szCs w:val="28"/>
          <w:lang w:val="vi-VN"/>
        </w:rPr>
        <w:t>sử dụng phương tiện xe buýt và xe đưa rước theo hình thức hợp đồng có trợ</w:t>
      </w:r>
      <w:r w:rsidR="00CE7E96" w:rsidRPr="00A317A6">
        <w:rPr>
          <w:rFonts w:ascii="Times New Roman" w:hAnsi="Times New Roman"/>
          <w:sz w:val="28"/>
          <w:szCs w:val="28"/>
          <w:lang w:val="vi-VN"/>
        </w:rPr>
        <w:t xml:space="preserve"> giá, thực hiện theo lộ trình hướng đến đến năm 2020 đạt chỉ tiêu 15 – 20% học sinh, sinh viên sử dụng phương tiện xe buýt</w:t>
      </w:r>
      <w:r w:rsidR="00CE7E96" w:rsidRPr="00A317A6">
        <w:rPr>
          <w:rStyle w:val="FootnoteReference"/>
          <w:rFonts w:ascii="Times New Roman" w:hAnsi="Times New Roman"/>
          <w:sz w:val="28"/>
          <w:szCs w:val="28"/>
          <w:lang w:val="vi-VN"/>
        </w:rPr>
        <w:footnoteReference w:id="37"/>
      </w:r>
      <w:r w:rsidR="00CE7E96" w:rsidRPr="00A317A6">
        <w:rPr>
          <w:rFonts w:ascii="Times New Roman" w:hAnsi="Times New Roman"/>
          <w:sz w:val="28"/>
          <w:szCs w:val="28"/>
          <w:lang w:val="vi-VN"/>
        </w:rPr>
        <w:t>.</w:t>
      </w:r>
    </w:p>
    <w:p w:rsidR="00CD5675" w:rsidRPr="00A317A6" w:rsidRDefault="00CD5675" w:rsidP="00F22564">
      <w:pPr>
        <w:pStyle w:val="ListParagraph"/>
        <w:numPr>
          <w:ilvl w:val="0"/>
          <w:numId w:val="21"/>
        </w:numPr>
        <w:tabs>
          <w:tab w:val="left" w:pos="450"/>
        </w:tabs>
        <w:spacing w:before="120" w:after="120" w:line="240" w:lineRule="auto"/>
        <w:rPr>
          <w:rFonts w:ascii="Times New Roman" w:hAnsi="Times New Roman"/>
          <w:b/>
          <w:sz w:val="28"/>
          <w:szCs w:val="28"/>
          <w:lang w:val="vi-VN"/>
        </w:rPr>
      </w:pPr>
      <w:r w:rsidRPr="00A317A6">
        <w:rPr>
          <w:rFonts w:ascii="Times New Roman" w:hAnsi="Times New Roman"/>
          <w:b/>
          <w:sz w:val="28"/>
          <w:szCs w:val="28"/>
          <w:lang w:val="vi-VN"/>
        </w:rPr>
        <w:lastRenderedPageBreak/>
        <w:t>NHẬN ĐỊ</w:t>
      </w:r>
      <w:r w:rsidR="00F22564" w:rsidRPr="00A317A6">
        <w:rPr>
          <w:rFonts w:ascii="Times New Roman" w:hAnsi="Times New Roman"/>
          <w:b/>
          <w:sz w:val="28"/>
          <w:szCs w:val="28"/>
          <w:lang w:val="vi-VN"/>
        </w:rPr>
        <w:t>NH CHUNG</w:t>
      </w:r>
    </w:p>
    <w:p w:rsidR="00CD5675" w:rsidRPr="00A317A6" w:rsidRDefault="00CD5675" w:rsidP="00F22564">
      <w:pPr>
        <w:pStyle w:val="ListParagraph"/>
        <w:numPr>
          <w:ilvl w:val="0"/>
          <w:numId w:val="22"/>
        </w:numPr>
        <w:spacing w:before="120" w:after="120" w:line="240" w:lineRule="auto"/>
        <w:rPr>
          <w:rFonts w:ascii="Times New Roman" w:hAnsi="Times New Roman"/>
          <w:b/>
          <w:sz w:val="28"/>
          <w:szCs w:val="28"/>
          <w:lang w:val="vi-VN"/>
        </w:rPr>
      </w:pPr>
      <w:r w:rsidRPr="00A317A6">
        <w:rPr>
          <w:rFonts w:ascii="Times New Roman" w:hAnsi="Times New Roman"/>
          <w:b/>
          <w:sz w:val="28"/>
          <w:szCs w:val="28"/>
          <w:lang w:val="vi-VN"/>
        </w:rPr>
        <w:t>Ưu điể</w:t>
      </w:r>
      <w:r w:rsidR="00F22564" w:rsidRPr="00A317A6">
        <w:rPr>
          <w:rFonts w:ascii="Times New Roman" w:hAnsi="Times New Roman"/>
          <w:b/>
          <w:sz w:val="28"/>
          <w:szCs w:val="28"/>
          <w:lang w:val="vi-VN"/>
        </w:rPr>
        <w:t>m</w:t>
      </w:r>
    </w:p>
    <w:p w:rsidR="001F562F" w:rsidRPr="00A317A6" w:rsidRDefault="00572E3A" w:rsidP="001F562F">
      <w:pPr>
        <w:pStyle w:val="ListParagraph"/>
        <w:numPr>
          <w:ilvl w:val="0"/>
          <w:numId w:val="3"/>
        </w:numPr>
        <w:tabs>
          <w:tab w:val="left" w:pos="540"/>
        </w:tabs>
        <w:spacing w:after="0" w:line="240" w:lineRule="auto"/>
        <w:ind w:left="0" w:firstLine="360"/>
        <w:jc w:val="both"/>
        <w:rPr>
          <w:rFonts w:ascii="Times New Roman" w:hAnsi="Times New Roman"/>
          <w:i/>
          <w:iCs/>
          <w:sz w:val="28"/>
          <w:szCs w:val="28"/>
          <w:lang w:val="vi-VN"/>
        </w:rPr>
      </w:pPr>
      <w:r w:rsidRPr="00A317A6">
        <w:rPr>
          <w:rFonts w:ascii="Times New Roman" w:hAnsi="Times New Roman"/>
          <w:sz w:val="28"/>
          <w:szCs w:val="28"/>
          <w:lang w:val="vi-VN"/>
        </w:rPr>
        <w:t xml:space="preserve">Công tác tham mưu cho Ngành chỉ đạo về công tác giáo dục chính trị tư tưởng được </w:t>
      </w:r>
      <w:r w:rsidR="00955C0B" w:rsidRPr="00A317A6">
        <w:rPr>
          <w:rFonts w:ascii="Times New Roman" w:hAnsi="Times New Roman"/>
          <w:sz w:val="28"/>
          <w:szCs w:val="28"/>
          <w:lang w:val="vi-VN"/>
        </w:rPr>
        <w:t xml:space="preserve">triển khai thực hiện </w:t>
      </w:r>
      <w:r w:rsidRPr="00A317A6">
        <w:rPr>
          <w:rFonts w:ascii="Times New Roman" w:hAnsi="Times New Roman"/>
          <w:sz w:val="28"/>
          <w:szCs w:val="28"/>
          <w:lang w:val="vi-VN"/>
        </w:rPr>
        <w:t xml:space="preserve">đảm bảo các nội dung theo đúng tinh thần chỉ đạo của Bộ Giáo dục và Đào tạo, Thành ủy và Ủy Ban nhân dân thành phố. </w:t>
      </w:r>
      <w:r w:rsidR="00955C0B" w:rsidRPr="00A317A6">
        <w:rPr>
          <w:rFonts w:ascii="Times New Roman" w:hAnsi="Times New Roman"/>
          <w:sz w:val="28"/>
          <w:szCs w:val="28"/>
          <w:lang w:val="vi-VN"/>
        </w:rPr>
        <w:t xml:space="preserve">Thực hiện </w:t>
      </w:r>
      <w:r w:rsidRPr="00A317A6">
        <w:rPr>
          <w:rFonts w:ascii="Times New Roman" w:eastAsia="TimesNewRomanPS-BoldMT" w:hAnsi="Times New Roman"/>
          <w:sz w:val="28"/>
          <w:szCs w:val="28"/>
          <w:lang w:val="vi-VN"/>
        </w:rPr>
        <w:t>h</w:t>
      </w:r>
      <w:r w:rsidRPr="00A317A6">
        <w:rPr>
          <w:rFonts w:ascii="Times New Roman" w:hAnsi="Times New Roman"/>
          <w:sz w:val="28"/>
          <w:szCs w:val="28"/>
          <w:lang w:val="pt-BR"/>
        </w:rPr>
        <w:t>ướng dẫn cập nhật, rà soát, bổ</w:t>
      </w:r>
      <w:r w:rsidR="00DA37B2" w:rsidRPr="00A317A6">
        <w:rPr>
          <w:rFonts w:ascii="Times New Roman" w:hAnsi="Times New Roman"/>
          <w:sz w:val="28"/>
          <w:szCs w:val="28"/>
          <w:lang w:val="pt-BR"/>
        </w:rPr>
        <w:t xml:space="preserve"> sung</w:t>
      </w:r>
      <w:r w:rsidRPr="00A317A6">
        <w:rPr>
          <w:rFonts w:ascii="Times New Roman" w:hAnsi="Times New Roman"/>
          <w:sz w:val="28"/>
          <w:szCs w:val="28"/>
          <w:lang w:val="pt-BR"/>
        </w:rPr>
        <w:t xml:space="preserve"> </w:t>
      </w:r>
      <w:r w:rsidR="00955C0B" w:rsidRPr="00A317A6">
        <w:rPr>
          <w:rFonts w:ascii="Times New Roman" w:hAnsi="Times New Roman"/>
          <w:sz w:val="28"/>
          <w:szCs w:val="28"/>
          <w:lang w:val="vi-VN"/>
        </w:rPr>
        <w:t xml:space="preserve">các </w:t>
      </w:r>
      <w:r w:rsidRPr="00A317A6">
        <w:rPr>
          <w:rFonts w:ascii="Times New Roman" w:hAnsi="Times New Roman"/>
          <w:sz w:val="28"/>
          <w:szCs w:val="28"/>
          <w:lang w:val="pt-BR"/>
        </w:rPr>
        <w:t xml:space="preserve">văn bản quy phạm pháp luật, </w:t>
      </w:r>
      <w:r w:rsidRPr="00A317A6">
        <w:rPr>
          <w:rFonts w:ascii="Times New Roman" w:eastAsia="TimesNewRomanPS-BoldMT" w:hAnsi="Times New Roman"/>
          <w:sz w:val="28"/>
          <w:szCs w:val="28"/>
          <w:lang w:val="vi-VN"/>
        </w:rPr>
        <w:t xml:space="preserve">tuyên truyền, phổ biến giáo dục pháp luật </w:t>
      </w:r>
      <w:r w:rsidRPr="00A317A6">
        <w:rPr>
          <w:rFonts w:ascii="Times New Roman" w:eastAsia="TimesNewRomanPS-BoldMT" w:hAnsi="Times New Roman"/>
          <w:iCs/>
          <w:sz w:val="28"/>
          <w:szCs w:val="28"/>
          <w:lang w:val="vi-VN"/>
        </w:rPr>
        <w:t>trong lĩnh vực giáo dục và đào tạo</w:t>
      </w:r>
      <w:r w:rsidR="00FF1AC6" w:rsidRPr="00A317A6">
        <w:rPr>
          <w:rFonts w:ascii="Times New Roman" w:hAnsi="Times New Roman"/>
          <w:sz w:val="28"/>
          <w:szCs w:val="28"/>
          <w:lang w:val="vi-VN"/>
        </w:rPr>
        <w:t xml:space="preserve"> kịp thời,</w:t>
      </w:r>
      <w:r w:rsidR="00FF1AC6" w:rsidRPr="00A317A6">
        <w:rPr>
          <w:rFonts w:ascii="Times New Roman" w:hAnsi="Times New Roman"/>
          <w:sz w:val="28"/>
          <w:szCs w:val="28"/>
          <w:lang w:val="pt-BR"/>
        </w:rPr>
        <w:t xml:space="preserve"> </w:t>
      </w:r>
      <w:r w:rsidR="00FF1AC6" w:rsidRPr="00A317A6">
        <w:rPr>
          <w:rFonts w:ascii="Times New Roman" w:hAnsi="Times New Roman"/>
          <w:sz w:val="28"/>
          <w:szCs w:val="28"/>
          <w:lang w:val="vi-VN"/>
        </w:rPr>
        <w:t>hiệu quả.</w:t>
      </w:r>
    </w:p>
    <w:p w:rsidR="00F6394F" w:rsidRPr="00A317A6" w:rsidRDefault="001F562F" w:rsidP="00F6394F">
      <w:pPr>
        <w:numPr>
          <w:ilvl w:val="0"/>
          <w:numId w:val="15"/>
        </w:numPr>
        <w:tabs>
          <w:tab w:val="left" w:pos="360"/>
        </w:tabs>
        <w:spacing w:before="120" w:after="120" w:line="240" w:lineRule="auto"/>
        <w:ind w:left="0" w:firstLine="426"/>
        <w:jc w:val="both"/>
        <w:rPr>
          <w:rFonts w:ascii="Times New Roman" w:hAnsi="Times New Roman"/>
          <w:sz w:val="28"/>
          <w:lang w:val="vi-VN"/>
        </w:rPr>
      </w:pPr>
      <w:r w:rsidRPr="00A317A6">
        <w:rPr>
          <w:rFonts w:ascii="Times New Roman" w:hAnsi="Times New Roman"/>
          <w:sz w:val="28"/>
          <w:lang w:val="vi-VN"/>
        </w:rPr>
        <w:t xml:space="preserve">Từng bước tăng cường nhận thức </w:t>
      </w:r>
      <w:r w:rsidR="00DA37B2" w:rsidRPr="00A317A6">
        <w:rPr>
          <w:rFonts w:ascii="Times New Roman" w:hAnsi="Times New Roman"/>
          <w:sz w:val="28"/>
          <w:lang w:val="vi-VN"/>
        </w:rPr>
        <w:t xml:space="preserve">của đội ngũ nhà giáo và </w:t>
      </w:r>
      <w:r w:rsidRPr="00A317A6">
        <w:rPr>
          <w:rFonts w:ascii="Times New Roman" w:hAnsi="Times New Roman"/>
          <w:sz w:val="28"/>
          <w:lang w:val="vi-VN"/>
        </w:rPr>
        <w:t xml:space="preserve">về Internet, tác động của mạng xã hội đến người dùng và kỹ năng thực hành an toàn mạng cho </w:t>
      </w:r>
      <w:r w:rsidR="00F6394F" w:rsidRPr="00A317A6">
        <w:rPr>
          <w:rFonts w:ascii="Times New Roman" w:hAnsi="Times New Roman"/>
          <w:sz w:val="28"/>
          <w:lang w:val="vi-VN"/>
        </w:rPr>
        <w:t xml:space="preserve">cán bộ, giáo viên, </w:t>
      </w:r>
      <w:r w:rsidRPr="00A317A6">
        <w:rPr>
          <w:rFonts w:ascii="Times New Roman" w:hAnsi="Times New Roman"/>
          <w:sz w:val="28"/>
          <w:lang w:val="vi-VN"/>
        </w:rPr>
        <w:t>họ</w:t>
      </w:r>
      <w:r w:rsidR="00F6394F" w:rsidRPr="00A317A6">
        <w:rPr>
          <w:rFonts w:ascii="Times New Roman" w:hAnsi="Times New Roman"/>
          <w:sz w:val="28"/>
          <w:lang w:val="vi-VN"/>
        </w:rPr>
        <w:t>c sinh để có kỹ năng tự bảo vệ và có trách nhiệm trong việc sử dụng các trang mạng xã hội.</w:t>
      </w:r>
    </w:p>
    <w:p w:rsidR="00F6394F" w:rsidRPr="00A317A6" w:rsidRDefault="00F6394F" w:rsidP="00F6394F">
      <w:pPr>
        <w:numPr>
          <w:ilvl w:val="0"/>
          <w:numId w:val="15"/>
        </w:numPr>
        <w:tabs>
          <w:tab w:val="left" w:pos="360"/>
        </w:tabs>
        <w:spacing w:before="120" w:after="120" w:line="240" w:lineRule="auto"/>
        <w:ind w:left="0" w:firstLine="426"/>
        <w:jc w:val="both"/>
        <w:rPr>
          <w:rFonts w:ascii="Times New Roman" w:hAnsi="Times New Roman"/>
          <w:sz w:val="28"/>
          <w:lang w:val="vi-VN"/>
        </w:rPr>
      </w:pPr>
      <w:r w:rsidRPr="00A317A6">
        <w:rPr>
          <w:rFonts w:ascii="Times New Roman" w:hAnsi="Times New Roman"/>
          <w:sz w:val="28"/>
        </w:rPr>
        <w:t>Phối hợp với Sở Văn hóa và Thể thao đẩy mạnh hoạt động giáo dục thể chất, thể thao học đường theo tiêu chí bền vững và thiết thực với điều kiện thực tiễn để từng bước đạt được chỉ tiêu đã đề ra theo chỉ đạo của Thủ Tướng chính phủ đã phê duyệt trong Quyết định 1076/QĐ-TTg.</w:t>
      </w:r>
      <w:r w:rsidRPr="00A317A6">
        <w:rPr>
          <w:rFonts w:ascii="Times New Roman" w:hAnsi="Times New Roman"/>
          <w:sz w:val="28"/>
          <w:lang w:val="vi-VN"/>
        </w:rPr>
        <w:t xml:space="preserve"> Nâng cao chất lượng tập huấn, bồi dưỡng trình độ chuyên môn cho đội ngũ giáo viên giáo dục thể chất các bậc học, để giáo viên triển khai, tổ chức tập luyện cho học sinh tại đơn vị. Tổ chức các hội thi, hội thao để học sinh giao lưu, thi đấu, hoàn thiện công tác tổ chức và nâng cao chất lượng của các giải thi đấu cấp thành phố. Từng bước tạo tiền đề để hình thành và xây dựng các câu lạc bộ thể thao trong nhà trường, các mô hình tập luyện TDTT để học sinh có điều kiện thường xuyên rèn luyện thể chất và nâng cao thành tích thi đấu. </w:t>
      </w:r>
    </w:p>
    <w:p w:rsidR="00431A4C" w:rsidRPr="00A317A6" w:rsidRDefault="00431A4C" w:rsidP="00DA37B2">
      <w:pPr>
        <w:numPr>
          <w:ilvl w:val="0"/>
          <w:numId w:val="15"/>
        </w:numPr>
        <w:tabs>
          <w:tab w:val="left" w:pos="360"/>
        </w:tabs>
        <w:spacing w:before="120" w:after="120" w:line="240" w:lineRule="auto"/>
        <w:ind w:left="0" w:firstLine="426"/>
        <w:jc w:val="both"/>
        <w:rPr>
          <w:rFonts w:ascii="Times New Roman" w:hAnsi="Times New Roman"/>
          <w:b/>
          <w:sz w:val="28"/>
          <w:szCs w:val="28"/>
          <w:lang w:val="vi-VN"/>
        </w:rPr>
      </w:pPr>
      <w:r w:rsidRPr="00A317A6">
        <w:rPr>
          <w:rFonts w:ascii="Times New Roman" w:hAnsi="Times New Roman"/>
          <w:sz w:val="28"/>
          <w:lang w:val="vi-VN"/>
        </w:rPr>
        <w:t>Công tác y tế trường học</w:t>
      </w:r>
      <w:r w:rsidR="00B320A2" w:rsidRPr="00A317A6">
        <w:rPr>
          <w:rFonts w:ascii="Times New Roman" w:hAnsi="Times New Roman"/>
          <w:sz w:val="28"/>
          <w:lang w:val="vi-VN"/>
        </w:rPr>
        <w:t>, chăm sóc sức khỏe cho học sinh, phòng chống dịch bệnh</w:t>
      </w:r>
      <w:r w:rsidRPr="00A317A6">
        <w:rPr>
          <w:rFonts w:ascii="Times New Roman" w:hAnsi="Times New Roman"/>
          <w:sz w:val="28"/>
          <w:lang w:val="vi-VN"/>
        </w:rPr>
        <w:t xml:space="preserve"> được đảm bảo, công tác phối hợp trong kiểm tra y tế liên ngành được nâng cao. Thực hiện thành công thí điểm việc nâng chuẩn an toàn thực phẩm tại 6 Quận: 3,5,8,11, Tân Bình, Bình Thạnh. Đảm bảo trong năm học không để xảy ra một trường hợp ngộ độ</w:t>
      </w:r>
      <w:r w:rsidR="007D3338" w:rsidRPr="00A317A6">
        <w:rPr>
          <w:rFonts w:ascii="Times New Roman" w:hAnsi="Times New Roman"/>
          <w:sz w:val="28"/>
          <w:lang w:val="vi-VN"/>
        </w:rPr>
        <w:t>c</w:t>
      </w:r>
      <w:r w:rsidRPr="00A317A6">
        <w:rPr>
          <w:rFonts w:ascii="Times New Roman" w:hAnsi="Times New Roman"/>
          <w:sz w:val="28"/>
          <w:lang w:val="vi-VN"/>
        </w:rPr>
        <w:t xml:space="preserve"> thực phẩm</w:t>
      </w:r>
      <w:r w:rsidRPr="00A317A6">
        <w:rPr>
          <w:rFonts w:ascii="Times New Roman" w:hAnsi="Times New Roman"/>
          <w:b/>
          <w:sz w:val="28"/>
          <w:szCs w:val="28"/>
          <w:lang w:val="vi-VN"/>
        </w:rPr>
        <w:t xml:space="preserve"> </w:t>
      </w:r>
      <w:r w:rsidRPr="00A317A6">
        <w:rPr>
          <w:rFonts w:ascii="Times New Roman" w:hAnsi="Times New Roman"/>
          <w:sz w:val="28"/>
          <w:szCs w:val="28"/>
          <w:lang w:val="vi-VN"/>
        </w:rPr>
        <w:t>tại 6 quận thí điểm.</w:t>
      </w:r>
    </w:p>
    <w:p w:rsidR="009D0E49" w:rsidRPr="00A317A6" w:rsidRDefault="00B320A2" w:rsidP="00DA37B2">
      <w:pPr>
        <w:numPr>
          <w:ilvl w:val="0"/>
          <w:numId w:val="15"/>
        </w:numPr>
        <w:tabs>
          <w:tab w:val="left" w:pos="360"/>
        </w:tabs>
        <w:spacing w:before="120" w:after="120" w:line="240" w:lineRule="auto"/>
        <w:ind w:left="0" w:firstLine="426"/>
        <w:jc w:val="both"/>
        <w:rPr>
          <w:rFonts w:ascii="Times New Roman" w:hAnsi="Times New Roman"/>
          <w:sz w:val="28"/>
          <w:lang w:val="vi-VN"/>
        </w:rPr>
      </w:pPr>
      <w:r w:rsidRPr="00A317A6">
        <w:rPr>
          <w:rFonts w:ascii="Times New Roman" w:hAnsi="Times New Roman"/>
          <w:sz w:val="28"/>
          <w:szCs w:val="28"/>
          <w:lang w:val="vi-VN"/>
        </w:rPr>
        <w:t xml:space="preserve">Công tác an toàn trường học được đảm bảo, 100% các đơn vị </w:t>
      </w:r>
      <w:r w:rsidRPr="00A317A6">
        <w:rPr>
          <w:rFonts w:ascii="Times New Roman" w:hAnsi="Times New Roman"/>
          <w:sz w:val="28"/>
          <w:lang w:val="vi-VN"/>
        </w:rPr>
        <w:t xml:space="preserve">trường học trên địa bàn thành phố đã thực hiện ký kết liên tịch với công an địa phương trong việc bảo vệ an ninh trật tự </w:t>
      </w:r>
      <w:r w:rsidR="009D0E49" w:rsidRPr="00A317A6">
        <w:rPr>
          <w:rFonts w:ascii="Times New Roman" w:hAnsi="Times New Roman"/>
          <w:sz w:val="28"/>
          <w:lang w:val="vi-VN"/>
        </w:rPr>
        <w:t xml:space="preserve">nhà </w:t>
      </w:r>
      <w:r w:rsidRPr="00A317A6">
        <w:rPr>
          <w:rFonts w:ascii="Times New Roman" w:hAnsi="Times New Roman"/>
          <w:sz w:val="28"/>
          <w:lang w:val="vi-VN"/>
        </w:rPr>
        <w:t xml:space="preserve">trường </w:t>
      </w:r>
      <w:r w:rsidR="009D0E49" w:rsidRPr="00A317A6">
        <w:rPr>
          <w:rFonts w:ascii="Times New Roman" w:hAnsi="Times New Roman"/>
          <w:sz w:val="28"/>
          <w:lang w:val="vi-VN"/>
        </w:rPr>
        <w:t xml:space="preserve">để </w:t>
      </w:r>
      <w:r w:rsidRPr="00A317A6">
        <w:rPr>
          <w:rFonts w:ascii="Times New Roman" w:hAnsi="Times New Roman"/>
          <w:sz w:val="28"/>
          <w:lang w:val="vi-VN"/>
        </w:rPr>
        <w:t>nhận được sự hỗ trợ kịp thời.</w:t>
      </w:r>
      <w:r w:rsidR="009D0E49" w:rsidRPr="00A317A6">
        <w:rPr>
          <w:rFonts w:ascii="Times New Roman" w:hAnsi="Times New Roman"/>
          <w:sz w:val="28"/>
          <w:lang w:val="vi-VN"/>
        </w:rPr>
        <w:t xml:space="preserve"> </w:t>
      </w:r>
      <w:r w:rsidR="007D3338" w:rsidRPr="00A317A6">
        <w:rPr>
          <w:rFonts w:ascii="Times New Roman" w:hAnsi="Times New Roman"/>
          <w:sz w:val="28"/>
          <w:lang w:val="vi-VN"/>
        </w:rPr>
        <w:t>Trong công tác quản lý đã t</w:t>
      </w:r>
      <w:r w:rsidRPr="00A317A6">
        <w:rPr>
          <w:rFonts w:ascii="Times New Roman" w:hAnsi="Times New Roman"/>
          <w:sz w:val="28"/>
          <w:lang w:val="vi-VN"/>
        </w:rPr>
        <w:t xml:space="preserve">hiết lập </w:t>
      </w:r>
      <w:r w:rsidR="007D3338" w:rsidRPr="00A317A6">
        <w:rPr>
          <w:rFonts w:ascii="Times New Roman" w:hAnsi="Times New Roman"/>
          <w:sz w:val="28"/>
          <w:lang w:val="vi-VN"/>
        </w:rPr>
        <w:t xml:space="preserve">được </w:t>
      </w:r>
      <w:r w:rsidRPr="00A317A6">
        <w:rPr>
          <w:rFonts w:ascii="Times New Roman" w:hAnsi="Times New Roman"/>
          <w:sz w:val="28"/>
          <w:lang w:val="vi-VN"/>
        </w:rPr>
        <w:t xml:space="preserve">hệ thống </w:t>
      </w:r>
      <w:r w:rsidR="009D0E49" w:rsidRPr="00A317A6">
        <w:rPr>
          <w:rFonts w:ascii="Times New Roman" w:hAnsi="Times New Roman"/>
          <w:sz w:val="28"/>
          <w:lang w:val="vi-VN"/>
        </w:rPr>
        <w:t xml:space="preserve">phản hồi thông tin </w:t>
      </w:r>
      <w:r w:rsidRPr="00A317A6">
        <w:rPr>
          <w:rFonts w:ascii="Times New Roman" w:hAnsi="Times New Roman"/>
          <w:sz w:val="28"/>
          <w:lang w:val="vi-VN"/>
        </w:rPr>
        <w:t xml:space="preserve">nhanh </w:t>
      </w:r>
      <w:r w:rsidR="009D0E49" w:rsidRPr="00A317A6">
        <w:rPr>
          <w:rFonts w:ascii="Times New Roman" w:hAnsi="Times New Roman"/>
          <w:sz w:val="28"/>
          <w:lang w:val="vi-VN"/>
        </w:rPr>
        <w:t>đến các cụm trưởng, khối trưởng, lãnh đạo đơn vị...để giải quyết kịp thời các sự việc khi cần thiết.</w:t>
      </w:r>
    </w:p>
    <w:p w:rsidR="00CD5675" w:rsidRPr="00A317A6" w:rsidRDefault="00B320A2" w:rsidP="00DA37B2">
      <w:pPr>
        <w:numPr>
          <w:ilvl w:val="0"/>
          <w:numId w:val="15"/>
        </w:numPr>
        <w:tabs>
          <w:tab w:val="left" w:pos="360"/>
        </w:tabs>
        <w:spacing w:before="120" w:after="120" w:line="240" w:lineRule="auto"/>
        <w:ind w:left="0" w:firstLine="426"/>
        <w:jc w:val="both"/>
        <w:rPr>
          <w:rFonts w:ascii="Times New Roman" w:hAnsi="Times New Roman"/>
          <w:sz w:val="28"/>
          <w:lang w:val="vi-VN"/>
        </w:rPr>
      </w:pPr>
      <w:r w:rsidRPr="00A317A6">
        <w:rPr>
          <w:rFonts w:ascii="Times New Roman" w:hAnsi="Times New Roman"/>
          <w:sz w:val="28"/>
          <w:lang w:val="vi-VN"/>
        </w:rPr>
        <w:t>Phối hợp tốt với các Sở ban ngành, các tổ chức Chính trị xã hội, các tổ chức đoàn thể, các tổ chức và các đơn vị có liên quan trong việc thực hiện nhiệm vụ được giao.</w:t>
      </w:r>
    </w:p>
    <w:p w:rsidR="00CD5675" w:rsidRPr="00A317A6" w:rsidRDefault="00CD5675" w:rsidP="00CD5675">
      <w:pPr>
        <w:pStyle w:val="ListParagraph"/>
        <w:numPr>
          <w:ilvl w:val="0"/>
          <w:numId w:val="22"/>
        </w:numPr>
        <w:rPr>
          <w:rFonts w:ascii="Times New Roman" w:hAnsi="Times New Roman"/>
          <w:b/>
          <w:sz w:val="28"/>
          <w:szCs w:val="28"/>
          <w:lang w:val="vi-VN"/>
        </w:rPr>
      </w:pPr>
      <w:r w:rsidRPr="00A317A6">
        <w:rPr>
          <w:rFonts w:ascii="Times New Roman" w:hAnsi="Times New Roman"/>
          <w:b/>
          <w:sz w:val="28"/>
          <w:szCs w:val="28"/>
          <w:lang w:val="vi-VN"/>
        </w:rPr>
        <w:lastRenderedPageBreak/>
        <w:t>Hạn chế</w:t>
      </w:r>
    </w:p>
    <w:p w:rsidR="009D0E49" w:rsidRPr="00A317A6" w:rsidRDefault="009D0E49" w:rsidP="009D0E49">
      <w:pPr>
        <w:numPr>
          <w:ilvl w:val="0"/>
          <w:numId w:val="15"/>
        </w:numPr>
        <w:tabs>
          <w:tab w:val="left" w:pos="360"/>
        </w:tabs>
        <w:spacing w:before="120" w:after="120" w:line="240" w:lineRule="auto"/>
        <w:ind w:left="0" w:firstLine="426"/>
        <w:jc w:val="both"/>
        <w:rPr>
          <w:rFonts w:ascii="Times New Roman" w:hAnsi="Times New Roman"/>
          <w:sz w:val="28"/>
          <w:szCs w:val="28"/>
          <w:lang w:val="vi-VN"/>
        </w:rPr>
      </w:pPr>
      <w:r w:rsidRPr="00A317A6">
        <w:rPr>
          <w:rFonts w:ascii="Times New Roman" w:hAnsi="Times New Roman"/>
          <w:sz w:val="28"/>
          <w:szCs w:val="28"/>
          <w:lang w:val="vi-VN"/>
        </w:rPr>
        <w:t xml:space="preserve">Công tác chỉ đạo chính trị tư tưởng đạo đức, lối sống, truyền thống cách mạng cho đội ngũ cán bộ, giáo viên và học sinh, sinh viên được tổ chức qua rất nhiều hoạt động. Tuy nhiên </w:t>
      </w:r>
      <w:r w:rsidR="00E50429" w:rsidRPr="00A317A6">
        <w:rPr>
          <w:rFonts w:ascii="Times New Roman" w:hAnsi="Times New Roman"/>
          <w:sz w:val="28"/>
          <w:szCs w:val="28"/>
          <w:lang w:val="vi-VN"/>
        </w:rPr>
        <w:t xml:space="preserve">chưa </w:t>
      </w:r>
      <w:r w:rsidRPr="00A317A6">
        <w:rPr>
          <w:rFonts w:ascii="Times New Roman" w:hAnsi="Times New Roman"/>
          <w:sz w:val="28"/>
          <w:szCs w:val="28"/>
          <w:lang w:val="vi-VN"/>
        </w:rPr>
        <w:t xml:space="preserve">cụ thể và định hướng rõ nét trong </w:t>
      </w:r>
      <w:r w:rsidR="003762C9" w:rsidRPr="00A317A6">
        <w:rPr>
          <w:rFonts w:ascii="Times New Roman" w:hAnsi="Times New Roman"/>
          <w:sz w:val="28"/>
          <w:szCs w:val="28"/>
          <w:lang w:val="vi-VN"/>
        </w:rPr>
        <w:t>từng</w:t>
      </w:r>
      <w:r w:rsidRPr="00A317A6">
        <w:rPr>
          <w:rFonts w:ascii="Times New Roman" w:hAnsi="Times New Roman"/>
          <w:sz w:val="28"/>
          <w:szCs w:val="28"/>
          <w:lang w:val="vi-VN"/>
        </w:rPr>
        <w:t xml:space="preserve"> hoạt động, kết quả cụ thể đạt được qua mỗi hoạt động.</w:t>
      </w:r>
    </w:p>
    <w:p w:rsidR="007B37D9" w:rsidRPr="00A317A6" w:rsidRDefault="00E50429" w:rsidP="007B37D9">
      <w:pPr>
        <w:numPr>
          <w:ilvl w:val="0"/>
          <w:numId w:val="15"/>
        </w:numPr>
        <w:tabs>
          <w:tab w:val="left" w:pos="360"/>
        </w:tabs>
        <w:spacing w:before="120" w:after="120" w:line="240" w:lineRule="auto"/>
        <w:ind w:left="0" w:firstLine="426"/>
        <w:jc w:val="both"/>
        <w:rPr>
          <w:rFonts w:ascii="Times New Roman" w:hAnsi="Times New Roman"/>
          <w:sz w:val="28"/>
          <w:szCs w:val="28"/>
          <w:lang w:val="vi-VN"/>
        </w:rPr>
      </w:pPr>
      <w:r w:rsidRPr="00A317A6">
        <w:rPr>
          <w:rFonts w:ascii="Times New Roman" w:hAnsi="Times New Roman"/>
          <w:sz w:val="28"/>
          <w:szCs w:val="28"/>
          <w:lang w:val="vi-VN"/>
        </w:rPr>
        <w:t>M</w:t>
      </w:r>
      <w:r w:rsidR="009D0E49" w:rsidRPr="00A317A6">
        <w:rPr>
          <w:rFonts w:ascii="Times New Roman" w:hAnsi="Times New Roman"/>
          <w:sz w:val="28"/>
          <w:szCs w:val="28"/>
          <w:lang w:val="pt-BR"/>
        </w:rPr>
        <w:t xml:space="preserve">ột số đơn vị hoạt động giáo dục kỹ năng sống trong quá trình tổ chức hoạt </w:t>
      </w:r>
      <w:r w:rsidRPr="00A317A6">
        <w:rPr>
          <w:rFonts w:ascii="Times New Roman" w:hAnsi="Times New Roman"/>
          <w:sz w:val="28"/>
          <w:szCs w:val="28"/>
          <w:lang w:val="vi-VN"/>
        </w:rPr>
        <w:t xml:space="preserve">chưa </w:t>
      </w:r>
      <w:r w:rsidR="009D0E49" w:rsidRPr="00A317A6">
        <w:rPr>
          <w:rFonts w:ascii="Times New Roman" w:hAnsi="Times New Roman"/>
          <w:sz w:val="28"/>
          <w:szCs w:val="28"/>
          <w:lang w:val="pt-BR"/>
        </w:rPr>
        <w:t>thực hiện đúng các tiêu chí đã đăng ký hoạt động về nội dung, đối tượng, địa điểm...</w:t>
      </w:r>
      <w:r w:rsidRPr="00A317A6">
        <w:rPr>
          <w:rFonts w:ascii="Times New Roman" w:hAnsi="Times New Roman"/>
          <w:sz w:val="28"/>
          <w:szCs w:val="28"/>
          <w:lang w:val="vi-VN"/>
        </w:rPr>
        <w:t>,</w:t>
      </w:r>
      <w:r w:rsidR="009D0E49" w:rsidRPr="00A317A6">
        <w:rPr>
          <w:rFonts w:ascii="Times New Roman" w:hAnsi="Times New Roman"/>
          <w:sz w:val="28"/>
          <w:szCs w:val="28"/>
          <w:lang w:val="pt-BR"/>
        </w:rPr>
        <w:t xml:space="preserve"> một vài đơn vị tổ chức hoạt động ngoại khóa </w:t>
      </w:r>
      <w:r w:rsidR="003762C9" w:rsidRPr="00A317A6">
        <w:rPr>
          <w:rFonts w:ascii="Times New Roman" w:hAnsi="Times New Roman"/>
          <w:sz w:val="28"/>
          <w:szCs w:val="28"/>
          <w:lang w:val="vi-VN"/>
        </w:rPr>
        <w:t xml:space="preserve">cho học sinh </w:t>
      </w:r>
      <w:r w:rsidR="009D0E49" w:rsidRPr="00A317A6">
        <w:rPr>
          <w:rFonts w:ascii="Times New Roman" w:hAnsi="Times New Roman"/>
          <w:sz w:val="28"/>
          <w:szCs w:val="28"/>
          <w:lang w:val="pt-BR"/>
        </w:rPr>
        <w:t>chưa chú ý</w:t>
      </w:r>
      <w:r w:rsidR="003762C9" w:rsidRPr="00A317A6">
        <w:rPr>
          <w:rFonts w:ascii="Times New Roman" w:hAnsi="Times New Roman"/>
          <w:sz w:val="28"/>
          <w:szCs w:val="28"/>
          <w:lang w:val="vi-VN"/>
        </w:rPr>
        <w:t xml:space="preserve"> đến các phương án </w:t>
      </w:r>
      <w:r w:rsidR="003762C9" w:rsidRPr="00A317A6">
        <w:rPr>
          <w:rFonts w:ascii="Times New Roman" w:hAnsi="Times New Roman"/>
          <w:sz w:val="28"/>
          <w:szCs w:val="28"/>
          <w:lang w:val="pt-BR"/>
        </w:rPr>
        <w:t>đảm bảo an toàn cho học sinh</w:t>
      </w:r>
      <w:r w:rsidR="003762C9" w:rsidRPr="00A317A6">
        <w:rPr>
          <w:rFonts w:ascii="Times New Roman" w:hAnsi="Times New Roman"/>
          <w:sz w:val="28"/>
          <w:szCs w:val="28"/>
          <w:lang w:val="vi-VN"/>
        </w:rPr>
        <w:t xml:space="preserve"> và các yếu tố ảnh hưởng khách</w:t>
      </w:r>
      <w:r w:rsidR="009D0E49" w:rsidRPr="00A317A6">
        <w:rPr>
          <w:rFonts w:ascii="Times New Roman" w:hAnsi="Times New Roman"/>
          <w:sz w:val="28"/>
          <w:szCs w:val="28"/>
          <w:lang w:val="pt-BR"/>
        </w:rPr>
        <w:t xml:space="preserve"> quan </w:t>
      </w:r>
      <w:r w:rsidR="003762C9" w:rsidRPr="00A317A6">
        <w:rPr>
          <w:rFonts w:ascii="Times New Roman" w:hAnsi="Times New Roman"/>
          <w:sz w:val="28"/>
          <w:szCs w:val="28"/>
          <w:lang w:val="vi-VN"/>
        </w:rPr>
        <w:t xml:space="preserve">khác </w:t>
      </w:r>
      <w:r w:rsidR="009D0E49" w:rsidRPr="00A317A6">
        <w:rPr>
          <w:rFonts w:ascii="Times New Roman" w:hAnsi="Times New Roman"/>
          <w:sz w:val="28"/>
          <w:szCs w:val="28"/>
          <w:lang w:val="pt-BR"/>
        </w:rPr>
        <w:t>như thời tiết, thiên tai,...</w:t>
      </w:r>
    </w:p>
    <w:p w:rsidR="007B37D9" w:rsidRPr="00A317A6" w:rsidRDefault="009D0E49" w:rsidP="007B37D9">
      <w:pPr>
        <w:numPr>
          <w:ilvl w:val="0"/>
          <w:numId w:val="15"/>
        </w:numPr>
        <w:tabs>
          <w:tab w:val="left" w:pos="360"/>
        </w:tabs>
        <w:spacing w:before="120" w:after="120" w:line="240" w:lineRule="auto"/>
        <w:ind w:left="0" w:firstLine="426"/>
        <w:jc w:val="both"/>
        <w:rPr>
          <w:rFonts w:ascii="Times New Roman" w:hAnsi="Times New Roman"/>
          <w:sz w:val="28"/>
          <w:szCs w:val="28"/>
          <w:lang w:val="pt-BR"/>
        </w:rPr>
      </w:pPr>
      <w:r w:rsidRPr="00A317A6">
        <w:rPr>
          <w:rFonts w:ascii="Times New Roman" w:eastAsia="Times New Roman" w:hAnsi="Times New Roman"/>
          <w:sz w:val="28"/>
          <w:szCs w:val="28"/>
          <w:lang w:val="pt-BR"/>
        </w:rPr>
        <w:t xml:space="preserve"> Công tác phòng, chống tai nạn đuối nước còn gặp khó khăn trong công tác phối hợp tổ chức phổ cập bơi cho học sinh như: </w:t>
      </w:r>
      <w:r w:rsidR="00E50429" w:rsidRPr="00A317A6">
        <w:rPr>
          <w:rFonts w:ascii="Times New Roman" w:eastAsia="Times New Roman" w:hAnsi="Times New Roman"/>
          <w:sz w:val="28"/>
          <w:szCs w:val="28"/>
          <w:lang w:val="vi-VN"/>
        </w:rPr>
        <w:t xml:space="preserve">số hồ bơi </w:t>
      </w:r>
      <w:r w:rsidRPr="00A317A6">
        <w:rPr>
          <w:rFonts w:ascii="Times New Roman" w:eastAsia="Times New Roman" w:hAnsi="Times New Roman"/>
          <w:sz w:val="28"/>
          <w:szCs w:val="28"/>
          <w:lang w:val="pt-BR"/>
        </w:rPr>
        <w:t xml:space="preserve">chưa đáp ứng được nhu cầu thực tiễn, chương trình phổ cập bơi chưa đồng bộ nên công tác phối </w:t>
      </w:r>
      <w:r w:rsidR="007B37D9" w:rsidRPr="00A317A6">
        <w:rPr>
          <w:rFonts w:ascii="Times New Roman" w:eastAsia="Times New Roman" w:hAnsi="Times New Roman"/>
          <w:sz w:val="28"/>
          <w:szCs w:val="28"/>
          <w:lang w:val="vi-VN"/>
        </w:rPr>
        <w:t>hợp triển khai và đánh giá kết quả đạt được chưa cao</w:t>
      </w:r>
      <w:r w:rsidRPr="00A317A6">
        <w:rPr>
          <w:rFonts w:ascii="Times New Roman" w:eastAsia="Times New Roman" w:hAnsi="Times New Roman"/>
          <w:sz w:val="28"/>
          <w:szCs w:val="28"/>
          <w:lang w:val="pt-BR"/>
        </w:rPr>
        <w:t>.</w:t>
      </w:r>
    </w:p>
    <w:p w:rsidR="007B37D9" w:rsidRPr="00A317A6" w:rsidRDefault="007B37D9" w:rsidP="007B37D9">
      <w:pPr>
        <w:numPr>
          <w:ilvl w:val="0"/>
          <w:numId w:val="15"/>
        </w:numPr>
        <w:tabs>
          <w:tab w:val="left" w:pos="360"/>
        </w:tabs>
        <w:spacing w:before="120" w:after="120" w:line="240" w:lineRule="auto"/>
        <w:ind w:left="0" w:firstLine="426"/>
        <w:jc w:val="both"/>
        <w:rPr>
          <w:rFonts w:ascii="Times New Roman" w:hAnsi="Times New Roman"/>
          <w:sz w:val="28"/>
          <w:szCs w:val="28"/>
          <w:lang w:val="pt-BR"/>
        </w:rPr>
      </w:pPr>
      <w:r w:rsidRPr="00A317A6">
        <w:rPr>
          <w:rFonts w:ascii="Times New Roman" w:eastAsia="Times New Roman" w:hAnsi="Times New Roman"/>
          <w:sz w:val="28"/>
          <w:szCs w:val="28"/>
          <w:lang w:val="pt-BR"/>
        </w:rPr>
        <w:t xml:space="preserve">Ý thức chấp hành các quy định về </w:t>
      </w:r>
      <w:r w:rsidRPr="00A317A6">
        <w:rPr>
          <w:rFonts w:ascii="Times New Roman" w:eastAsia="Times New Roman" w:hAnsi="Times New Roman"/>
          <w:sz w:val="28"/>
          <w:szCs w:val="28"/>
          <w:lang w:val="vi-VN"/>
        </w:rPr>
        <w:t xml:space="preserve">an toàn giao thông </w:t>
      </w:r>
      <w:r w:rsidRPr="00A317A6">
        <w:rPr>
          <w:rFonts w:ascii="Times New Roman" w:eastAsia="Times New Roman" w:hAnsi="Times New Roman"/>
          <w:sz w:val="28"/>
          <w:szCs w:val="28"/>
          <w:lang w:val="pt-BR"/>
        </w:rPr>
        <w:t>của HSSV có chuyển biến nhưng tính tự giác chưa cao, vẫn còn học sinh vi phạm luật giao thông đường bộ</w:t>
      </w:r>
      <w:r w:rsidR="00E50429" w:rsidRPr="00A317A6">
        <w:rPr>
          <w:rFonts w:ascii="Times New Roman" w:eastAsia="Times New Roman" w:hAnsi="Times New Roman"/>
          <w:sz w:val="28"/>
          <w:szCs w:val="28"/>
          <w:lang w:val="vi-VN"/>
        </w:rPr>
        <w:t xml:space="preserve">, một số lãnh đạo nhà trường </w:t>
      </w:r>
      <w:r w:rsidR="006F0C48" w:rsidRPr="00A317A6">
        <w:rPr>
          <w:rFonts w:ascii="Times New Roman" w:eastAsia="Times New Roman" w:hAnsi="Times New Roman"/>
          <w:sz w:val="28"/>
          <w:szCs w:val="28"/>
          <w:lang w:val="vi-VN"/>
        </w:rPr>
        <w:t>chưa quan tâm theo dõi đến việc học sinh chấp hành thực hiện các quy định về an toàn giao thông.</w:t>
      </w:r>
    </w:p>
    <w:p w:rsidR="00866771" w:rsidRPr="00A317A6" w:rsidRDefault="006F0C48" w:rsidP="006C1BE4">
      <w:pPr>
        <w:numPr>
          <w:ilvl w:val="0"/>
          <w:numId w:val="15"/>
        </w:numPr>
        <w:tabs>
          <w:tab w:val="left" w:pos="360"/>
        </w:tabs>
        <w:spacing w:before="120" w:after="120" w:line="240" w:lineRule="auto"/>
        <w:ind w:left="0" w:firstLine="426"/>
        <w:jc w:val="both"/>
        <w:rPr>
          <w:rFonts w:ascii="Times New Roman" w:hAnsi="Times New Roman"/>
          <w:sz w:val="28"/>
          <w:szCs w:val="28"/>
          <w:lang w:val="pt-BR"/>
        </w:rPr>
      </w:pPr>
      <w:r w:rsidRPr="00A317A6">
        <w:rPr>
          <w:rFonts w:ascii="Times New Roman" w:eastAsia="Times New Roman" w:hAnsi="Times New Roman"/>
          <w:sz w:val="28"/>
          <w:szCs w:val="28"/>
          <w:lang w:val="vi-VN"/>
        </w:rPr>
        <w:t>Trong năm học xảy ra một trường hợp mất an toàn trường học và hai trường hợp liên quan đến bạo lực học đường.</w:t>
      </w:r>
    </w:p>
    <w:p w:rsidR="00A31DB6" w:rsidRDefault="00A31DB6" w:rsidP="00A31DB6">
      <w:pPr>
        <w:spacing w:before="120" w:after="120" w:line="240" w:lineRule="auto"/>
        <w:ind w:firstLine="720"/>
        <w:jc w:val="both"/>
        <w:rPr>
          <w:rFonts w:ascii="Times New Roman" w:hAnsi="Times New Roman"/>
          <w:sz w:val="28"/>
          <w:szCs w:val="28"/>
          <w:lang w:val="pt-BR"/>
        </w:rPr>
      </w:pPr>
    </w:p>
    <w:p w:rsidR="00A31DB6" w:rsidRPr="00A31DB6" w:rsidRDefault="00A31DB6" w:rsidP="00A31DB6">
      <w:pPr>
        <w:spacing w:before="120" w:after="120" w:line="240" w:lineRule="auto"/>
        <w:ind w:firstLine="720"/>
        <w:jc w:val="both"/>
        <w:rPr>
          <w:rFonts w:ascii="Times New Roman" w:hAnsi="Times New Roman"/>
          <w:sz w:val="28"/>
          <w:szCs w:val="28"/>
          <w:lang w:val="pt-BR"/>
        </w:rPr>
      </w:pPr>
      <w:r w:rsidRPr="00A31DB6">
        <w:rPr>
          <w:rFonts w:ascii="Times New Roman" w:hAnsi="Times New Roman"/>
          <w:sz w:val="28"/>
          <w:szCs w:val="28"/>
          <w:lang w:val="pt-BR"/>
        </w:rPr>
        <w:t>Trên đây là báo cáo tổng kết công tác chính trị tư tưởng năm học 2018 – 2019./.</w:t>
      </w:r>
    </w:p>
    <w:p w:rsidR="00121BDA" w:rsidRPr="00A317A6" w:rsidRDefault="00121BDA" w:rsidP="00E40DEE">
      <w:pPr>
        <w:spacing w:before="120" w:after="120" w:line="240" w:lineRule="auto"/>
        <w:jc w:val="both"/>
        <w:rPr>
          <w:rFonts w:ascii="Times New Roman" w:hAnsi="Times New Roman"/>
          <w:b/>
          <w:sz w:val="28"/>
          <w:szCs w:val="28"/>
          <w:lang w:val="pt-BR"/>
        </w:rPr>
      </w:pPr>
    </w:p>
    <w:sectPr w:rsidR="00121BDA" w:rsidRPr="00A317A6" w:rsidSect="0092007A">
      <w:footerReference w:type="default" r:id="rId9"/>
      <w:pgSz w:w="11909" w:h="16834" w:code="9"/>
      <w:pgMar w:top="1138" w:right="1134" w:bottom="1138" w:left="1411" w:header="432" w:footer="432"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89" w:rsidRDefault="006E4689" w:rsidP="00762FF0">
      <w:pPr>
        <w:spacing w:after="0" w:line="240" w:lineRule="auto"/>
      </w:pPr>
      <w:r>
        <w:separator/>
      </w:r>
    </w:p>
  </w:endnote>
  <w:endnote w:type="continuationSeparator" w:id="0">
    <w:p w:rsidR="006E4689" w:rsidRDefault="006E4689" w:rsidP="0076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72327"/>
      <w:docPartObj>
        <w:docPartGallery w:val="Page Numbers (Bottom of Page)"/>
        <w:docPartUnique/>
      </w:docPartObj>
    </w:sdtPr>
    <w:sdtEndPr>
      <w:rPr>
        <w:noProof/>
      </w:rPr>
    </w:sdtEndPr>
    <w:sdtContent>
      <w:p w:rsidR="001D0C26" w:rsidRDefault="001D0C26">
        <w:pPr>
          <w:pStyle w:val="Footer"/>
          <w:jc w:val="right"/>
        </w:pPr>
        <w:r>
          <w:fldChar w:fldCharType="begin"/>
        </w:r>
        <w:r>
          <w:instrText xml:space="preserve"> PAGE   \* MERGEFORMAT </w:instrText>
        </w:r>
        <w:r>
          <w:fldChar w:fldCharType="separate"/>
        </w:r>
        <w:r w:rsidR="00690698">
          <w:rPr>
            <w:noProof/>
          </w:rPr>
          <w:t>3</w:t>
        </w:r>
        <w:r>
          <w:rPr>
            <w:noProof/>
          </w:rPr>
          <w:fldChar w:fldCharType="end"/>
        </w:r>
      </w:p>
    </w:sdtContent>
  </w:sdt>
  <w:p w:rsidR="001D0C26" w:rsidRDefault="001D0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89" w:rsidRDefault="006E4689" w:rsidP="00762FF0">
      <w:pPr>
        <w:spacing w:after="0" w:line="240" w:lineRule="auto"/>
      </w:pPr>
      <w:r>
        <w:separator/>
      </w:r>
    </w:p>
  </w:footnote>
  <w:footnote w:type="continuationSeparator" w:id="0">
    <w:p w:rsidR="006E4689" w:rsidRDefault="006E4689" w:rsidP="00762FF0">
      <w:pPr>
        <w:spacing w:after="0" w:line="240" w:lineRule="auto"/>
      </w:pPr>
      <w:r>
        <w:continuationSeparator/>
      </w:r>
    </w:p>
  </w:footnote>
  <w:footnote w:id="1">
    <w:p w:rsidR="001D0C26" w:rsidRPr="009A44B7" w:rsidRDefault="001D0C26" w:rsidP="00762FF0">
      <w:pPr>
        <w:spacing w:after="0" w:line="240" w:lineRule="auto"/>
        <w:jc w:val="both"/>
        <w:rPr>
          <w:rFonts w:ascii="Times New Roman" w:hAnsi="Times New Roman"/>
          <w:sz w:val="20"/>
          <w:szCs w:val="20"/>
        </w:rPr>
      </w:pPr>
      <w:r>
        <w:rPr>
          <w:rStyle w:val="FootnoteReference"/>
        </w:rPr>
        <w:footnoteRef/>
      </w:r>
      <w:r>
        <w:t xml:space="preserve"> </w:t>
      </w:r>
      <w:r w:rsidRPr="004B2979">
        <w:rPr>
          <w:rFonts w:ascii="Times New Roman" w:hAnsi="Times New Roman"/>
          <w:sz w:val="20"/>
          <w:szCs w:val="20"/>
        </w:rPr>
        <w:t>Các hoạt động chào mừng Ngày</w:t>
      </w:r>
      <w:r>
        <w:rPr>
          <w:rFonts w:ascii="Times New Roman" w:hAnsi="Times New Roman"/>
          <w:sz w:val="20"/>
          <w:szCs w:val="20"/>
          <w:lang w:val="vi-VN"/>
        </w:rPr>
        <w:t xml:space="preserve"> thành lập Đảng Cộng Sản Việt Nam 3/2, </w:t>
      </w:r>
      <w:r w:rsidRPr="004B2979">
        <w:rPr>
          <w:rFonts w:ascii="Times New Roman" w:hAnsi="Times New Roman"/>
          <w:sz w:val="20"/>
          <w:szCs w:val="20"/>
        </w:rPr>
        <w:t>Ngày truyền thống sinh viên, học sinh 9/1, Ngày thành lập Đoàn TNCS Hồ Chí Minh 26/3</w:t>
      </w:r>
      <w:r>
        <w:rPr>
          <w:rFonts w:ascii="Times New Roman" w:hAnsi="Times New Roman"/>
          <w:sz w:val="20"/>
          <w:szCs w:val="20"/>
          <w:lang w:val="vi-VN"/>
        </w:rPr>
        <w:t>, Ngày N</w:t>
      </w:r>
      <w:r w:rsidRPr="004B2979">
        <w:rPr>
          <w:rFonts w:ascii="Times New Roman" w:hAnsi="Times New Roman"/>
          <w:sz w:val="20"/>
          <w:szCs w:val="20"/>
        </w:rPr>
        <w:t xml:space="preserve">hà giáo Việt Nam 20/11, Ngày thành lập Quân đội nhân dân Việt Nam 22/12, Ngày thương binh liệt sỹ 27/7, </w:t>
      </w:r>
      <w:r w:rsidRPr="004B2979">
        <w:rPr>
          <w:rFonts w:ascii="Times New Roman" w:hAnsi="Times New Roman"/>
          <w:bCs/>
          <w:sz w:val="20"/>
          <w:szCs w:val="20"/>
        </w:rPr>
        <w:t>Lễ Giỗ Quốc tổ Hùng Vương,…</w:t>
      </w:r>
    </w:p>
  </w:footnote>
  <w:footnote w:id="2">
    <w:p w:rsidR="001D0C26" w:rsidRPr="004B2979" w:rsidRDefault="001D0C26" w:rsidP="00762FF0">
      <w:pPr>
        <w:pStyle w:val="FootnoteText"/>
        <w:jc w:val="both"/>
        <w:rPr>
          <w:rFonts w:ascii="Times New Roman" w:hAnsi="Times New Roman"/>
        </w:rPr>
      </w:pPr>
      <w:r w:rsidRPr="004B2979">
        <w:rPr>
          <w:rStyle w:val="FootnoteReference"/>
          <w:rFonts w:ascii="Times New Roman" w:hAnsi="Times New Roman"/>
        </w:rPr>
        <w:footnoteRef/>
      </w:r>
      <w:r>
        <w:rPr>
          <w:rFonts w:ascii="Times New Roman" w:hAnsi="Times New Roman"/>
        </w:rPr>
        <w:t xml:space="preserve"> </w:t>
      </w:r>
      <w:r w:rsidRPr="004B2979">
        <w:rPr>
          <w:rFonts w:ascii="Times New Roman" w:hAnsi="Times New Roman"/>
        </w:rPr>
        <w:t xml:space="preserve">Chương trình </w:t>
      </w:r>
      <w:r w:rsidRPr="004B2979">
        <w:rPr>
          <w:rFonts w:ascii="Times New Roman" w:hAnsi="Times New Roman"/>
          <w:iCs/>
        </w:rPr>
        <w:t>“Tìm về địa chỉ đỏ”, “Hành trình đến với bảo tàng”,“Chương trình vì người bạn ngoại thành”;“Thăm và tặng quà cho trẻ em mồ côi, người già neo đơn”</w:t>
      </w:r>
      <w:r w:rsidRPr="004B2979">
        <w:rPr>
          <w:rFonts w:ascii="Times New Roman" w:hAnsi="Times New Roman"/>
        </w:rPr>
        <w:t xml:space="preserve"> tại các nhà mở, mái ấm, chăm sóc các di tích lịch sử, văn hóa địa phương nơi trường trú đóng; tìm hiểu lịch sử, truyền thống nhà trường, danh nhân văn hóa, các nhân vật lịch sử hay các địa danh mà trường mang tên,...</w:t>
      </w:r>
    </w:p>
  </w:footnote>
  <w:footnote w:id="3">
    <w:p w:rsidR="001D0C26" w:rsidRPr="004B2979" w:rsidRDefault="001D0C26" w:rsidP="00762FF0">
      <w:pPr>
        <w:pStyle w:val="FootnoteText"/>
        <w:jc w:val="both"/>
        <w:rPr>
          <w:rFonts w:ascii="Times New Roman" w:hAnsi="Times New Roman"/>
        </w:rPr>
      </w:pPr>
      <w:r w:rsidRPr="004B2979">
        <w:rPr>
          <w:rStyle w:val="FootnoteReference"/>
          <w:rFonts w:ascii="Times New Roman" w:hAnsi="Times New Roman"/>
        </w:rPr>
        <w:footnoteRef/>
      </w:r>
      <w:r>
        <w:rPr>
          <w:rFonts w:ascii="Times New Roman" w:hAnsi="Times New Roman"/>
          <w:lang w:val="vi-VN"/>
        </w:rPr>
        <w:t xml:space="preserve"> </w:t>
      </w:r>
      <w:r w:rsidRPr="004B2979">
        <w:rPr>
          <w:rFonts w:ascii="Times New Roman" w:hAnsi="Times New Roman"/>
        </w:rPr>
        <w:t xml:space="preserve">Năm học 2018 – 2019, Sở GD&amp;ĐT đã tổ chức tuyên dương </w:t>
      </w:r>
      <w:r>
        <w:rPr>
          <w:rFonts w:ascii="Times New Roman" w:hAnsi="Times New Roman"/>
          <w:lang w:val="vi-VN"/>
        </w:rPr>
        <w:t>420</w:t>
      </w:r>
      <w:r w:rsidRPr="004B2979">
        <w:rPr>
          <w:rFonts w:ascii="Times New Roman" w:hAnsi="Times New Roman"/>
        </w:rPr>
        <w:t xml:space="preserve"> học sinh tiêu biểu trong việc học tập và làm theo lời Bác.</w:t>
      </w:r>
    </w:p>
  </w:footnote>
  <w:footnote w:id="4">
    <w:p w:rsidR="001D0C26" w:rsidRPr="00DA37B2" w:rsidRDefault="001D0C26" w:rsidP="00762FF0">
      <w:pPr>
        <w:pStyle w:val="FootnoteText"/>
        <w:jc w:val="both"/>
        <w:rPr>
          <w:rFonts w:ascii="Times New Roman" w:hAnsi="Times New Roman"/>
          <w:lang w:val="vi-VN"/>
        </w:rPr>
      </w:pPr>
      <w:r w:rsidRPr="004B2979">
        <w:rPr>
          <w:rStyle w:val="FootnoteReference"/>
          <w:rFonts w:ascii="Times New Roman" w:hAnsi="Times New Roman"/>
        </w:rPr>
        <w:footnoteRef/>
      </w:r>
      <w:r w:rsidRPr="004B2979">
        <w:rPr>
          <w:rFonts w:ascii="Times New Roman" w:hAnsi="Times New Roman"/>
        </w:rPr>
        <w:t xml:space="preserve"> Hội trại </w:t>
      </w:r>
      <w:r>
        <w:rPr>
          <w:rFonts w:ascii="Times New Roman" w:hAnsi="Times New Roman"/>
          <w:lang w:val="vi-VN"/>
        </w:rPr>
        <w:t xml:space="preserve">truyền thống 9/1: có </w:t>
      </w:r>
      <w:r w:rsidRPr="004B2979">
        <w:rPr>
          <w:rFonts w:ascii="Times New Roman" w:hAnsi="Times New Roman"/>
        </w:rPr>
        <w:t>15.036 học sinh tiêu biểu đến từ THCS, THPT, TT.</w:t>
      </w:r>
      <w:r>
        <w:rPr>
          <w:rFonts w:ascii="Times New Roman" w:hAnsi="Times New Roman"/>
          <w:lang w:val="vi-VN"/>
        </w:rPr>
        <w:t xml:space="preserve"> GDNN-</w:t>
      </w:r>
      <w:r w:rsidRPr="00DA37B2">
        <w:rPr>
          <w:rFonts w:ascii="Times New Roman" w:hAnsi="Times New Roman"/>
          <w:lang w:val="vi-VN"/>
        </w:rPr>
        <w:t>GDTX tham gia.</w:t>
      </w:r>
    </w:p>
  </w:footnote>
  <w:footnote w:id="5">
    <w:p w:rsidR="001D0C26" w:rsidRPr="00DA37B2" w:rsidRDefault="001D0C26" w:rsidP="00762FF0">
      <w:pPr>
        <w:pStyle w:val="ListParagraph"/>
        <w:tabs>
          <w:tab w:val="left" w:pos="540"/>
        </w:tabs>
        <w:spacing w:after="0" w:line="240" w:lineRule="auto"/>
        <w:ind w:left="0"/>
        <w:jc w:val="both"/>
        <w:rPr>
          <w:rFonts w:ascii="Times New Roman" w:hAnsi="Times New Roman"/>
          <w:sz w:val="20"/>
          <w:szCs w:val="20"/>
          <w:lang w:val="vi-VN"/>
        </w:rPr>
      </w:pPr>
      <w:r w:rsidRPr="00D4511B">
        <w:rPr>
          <w:rStyle w:val="FootnoteReference"/>
          <w:sz w:val="20"/>
          <w:szCs w:val="20"/>
        </w:rPr>
        <w:footnoteRef/>
      </w:r>
      <w:r w:rsidRPr="00DA37B2">
        <w:rPr>
          <w:rFonts w:ascii="Times New Roman" w:hAnsi="Times New Roman"/>
          <w:sz w:val="20"/>
          <w:szCs w:val="20"/>
          <w:lang w:val="vi-VN"/>
        </w:rPr>
        <w:t>Năm học 2018-2019</w:t>
      </w:r>
      <w:r>
        <w:rPr>
          <w:rFonts w:ascii="Times New Roman" w:hAnsi="Times New Roman"/>
          <w:sz w:val="20"/>
          <w:szCs w:val="20"/>
          <w:lang w:val="vi-VN"/>
        </w:rPr>
        <w:t>: phát triển được 7 Đảng viên mới là học sinh phổ thông tại các trường</w:t>
      </w:r>
      <w:r w:rsidRPr="00DA37B2">
        <w:rPr>
          <w:rFonts w:ascii="Times New Roman" w:hAnsi="Times New Roman"/>
          <w:sz w:val="20"/>
          <w:szCs w:val="20"/>
          <w:lang w:val="vi-VN"/>
        </w:rPr>
        <w:t>: THPT Nguyễn Hữu Cầu, THPT Thủ Đức</w:t>
      </w:r>
      <w:r>
        <w:rPr>
          <w:rFonts w:ascii="Times New Roman" w:hAnsi="Times New Roman"/>
          <w:sz w:val="20"/>
          <w:szCs w:val="20"/>
          <w:lang w:val="vi-VN"/>
        </w:rPr>
        <w:t xml:space="preserve">, </w:t>
      </w:r>
      <w:r w:rsidRPr="00DA37B2">
        <w:rPr>
          <w:rFonts w:ascii="Times New Roman" w:hAnsi="Times New Roman"/>
          <w:sz w:val="20"/>
          <w:szCs w:val="20"/>
          <w:lang w:val="vi-VN"/>
        </w:rPr>
        <w:t xml:space="preserve">THPT Mạc Đỉnh Chi, THPT Ngô Quyền, THPT Giồng Ông Tố, THPT Hoàng Hoa Thám, THPT Marie Curie, </w:t>
      </w:r>
    </w:p>
  </w:footnote>
  <w:footnote w:id="6">
    <w:p w:rsidR="001D0C26" w:rsidRPr="00DA37B2" w:rsidRDefault="001D0C26" w:rsidP="00762FF0">
      <w:pPr>
        <w:pStyle w:val="FootnoteText"/>
        <w:jc w:val="both"/>
        <w:rPr>
          <w:rFonts w:ascii="Times New Roman" w:hAnsi="Times New Roman"/>
          <w:lang w:val="vi-VN"/>
        </w:rPr>
      </w:pPr>
      <w:r w:rsidRPr="004B2979">
        <w:rPr>
          <w:rStyle w:val="FootnoteReference"/>
          <w:rFonts w:ascii="Times New Roman" w:hAnsi="Times New Roman"/>
        </w:rPr>
        <w:footnoteRef/>
      </w:r>
      <w:r w:rsidRPr="00DA37B2">
        <w:rPr>
          <w:rFonts w:ascii="Times New Roman" w:hAnsi="Times New Roman"/>
          <w:lang w:val="vi-VN"/>
        </w:rPr>
        <w:t xml:space="preserve"> Ban hành 01 Công văn</w:t>
      </w:r>
      <w:r>
        <w:rPr>
          <w:rFonts w:ascii="Times New Roman" w:hAnsi="Times New Roman"/>
          <w:lang w:val="vi-VN"/>
        </w:rPr>
        <w:t xml:space="preserve"> </w:t>
      </w:r>
      <w:r w:rsidRPr="00DA37B2">
        <w:rPr>
          <w:rFonts w:ascii="Times New Roman" w:hAnsi="Times New Roman"/>
          <w:lang w:val="vi-VN"/>
        </w:rPr>
        <w:t xml:space="preserve">&amp;04 Kế hoạch: CV </w:t>
      </w:r>
      <w:r w:rsidRPr="004B2979">
        <w:rPr>
          <w:rFonts w:ascii="Times New Roman" w:hAnsi="Times New Roman"/>
          <w:lang w:val="vi-VN"/>
        </w:rPr>
        <w:t xml:space="preserve">số </w:t>
      </w:r>
      <w:r w:rsidRPr="00DA37B2">
        <w:rPr>
          <w:rFonts w:ascii="Times New Roman" w:hAnsi="Times New Roman"/>
          <w:lang w:val="vi-VN"/>
        </w:rPr>
        <w:t>3653</w:t>
      </w:r>
      <w:r w:rsidRPr="004B2979">
        <w:rPr>
          <w:rFonts w:ascii="Times New Roman" w:hAnsi="Times New Roman"/>
          <w:lang w:val="vi-VN"/>
        </w:rPr>
        <w:t>/GDĐT-</w:t>
      </w:r>
      <w:r w:rsidRPr="00DA37B2">
        <w:rPr>
          <w:rFonts w:ascii="Times New Roman" w:hAnsi="Times New Roman"/>
          <w:lang w:val="vi-VN"/>
        </w:rPr>
        <w:t>CTTT</w:t>
      </w:r>
      <w:r w:rsidRPr="004B2979">
        <w:rPr>
          <w:rFonts w:ascii="Times New Roman" w:hAnsi="Times New Roman"/>
          <w:lang w:val="vi-VN"/>
        </w:rPr>
        <w:t xml:space="preserve"> ngày </w:t>
      </w:r>
      <w:r w:rsidRPr="00DA37B2">
        <w:rPr>
          <w:rFonts w:ascii="Times New Roman" w:hAnsi="Times New Roman"/>
          <w:lang w:val="vi-VN"/>
        </w:rPr>
        <w:t>18/10/2018 về</w:t>
      </w:r>
      <w:r w:rsidRPr="004B2979">
        <w:rPr>
          <w:rFonts w:ascii="Times New Roman" w:hAnsi="Times New Roman"/>
          <w:lang w:val="vi-VN"/>
        </w:rPr>
        <w:t xml:space="preserve"> </w:t>
      </w:r>
      <w:r w:rsidRPr="00DA37B2">
        <w:rPr>
          <w:rFonts w:ascii="Times New Roman" w:hAnsi="Times New Roman"/>
          <w:lang w:val="vi-VN"/>
        </w:rPr>
        <w:t>hướng dẫn nhiệm vụ NH 2018-2019 về công tác pháp chế ngành GD&amp;ĐT TP; KH số 1252/KH-GDĐT-CTTT ngày 18/4/2019 triển khai công tác pháp chế năm 2019 trong lĩnh vực GD&amp;ĐT TP;</w:t>
      </w:r>
      <w:r w:rsidRPr="004B2979">
        <w:rPr>
          <w:rFonts w:ascii="Times New Roman" w:eastAsia="TimesNewRomanPS-BoldMT" w:hAnsi="Times New Roman"/>
          <w:lang w:val="pt-BR"/>
        </w:rPr>
        <w:t xml:space="preserve"> KH số </w:t>
      </w:r>
      <w:r w:rsidRPr="004B2979">
        <w:rPr>
          <w:rFonts w:ascii="Times New Roman" w:hAnsi="Times New Roman"/>
          <w:lang w:val="pt-BR"/>
        </w:rPr>
        <w:t>1212/KH-GDĐT-CTTT</w:t>
      </w:r>
      <w:r w:rsidRPr="004B2979">
        <w:rPr>
          <w:rFonts w:ascii="Times New Roman" w:eastAsia="TimesNewRomanPS-BoldMT" w:hAnsi="Times New Roman"/>
          <w:lang w:val="pt-BR"/>
        </w:rPr>
        <w:t xml:space="preserve"> ngày 16/4/2018 </w:t>
      </w:r>
      <w:r w:rsidRPr="00DA37B2">
        <w:rPr>
          <w:rFonts w:ascii="Times New Roman" w:eastAsia="TimesNewRomanPS-BoldMT" w:hAnsi="Times New Roman"/>
          <w:lang w:val="vi-VN"/>
        </w:rPr>
        <w:t xml:space="preserve">công tác phổ biến, giáo dục pháp luật </w:t>
      </w:r>
      <w:r w:rsidRPr="00DA37B2">
        <w:rPr>
          <w:rFonts w:ascii="Times New Roman" w:eastAsia="TimesNewRomanPS-BoldMT" w:hAnsi="Times New Roman"/>
          <w:iCs/>
          <w:lang w:val="vi-VN"/>
        </w:rPr>
        <w:t xml:space="preserve">năm 2018 trong lĩnh vực </w:t>
      </w:r>
      <w:r w:rsidRPr="00DA37B2">
        <w:rPr>
          <w:rFonts w:ascii="Times New Roman" w:hAnsi="Times New Roman"/>
          <w:lang w:val="vi-VN"/>
        </w:rPr>
        <w:t>GD&amp;ĐT TP</w:t>
      </w:r>
      <w:r w:rsidRPr="004B2979">
        <w:rPr>
          <w:rFonts w:ascii="Times New Roman" w:eastAsia="TimesNewRomanPS-BoldMT" w:hAnsi="Times New Roman"/>
          <w:iCs/>
          <w:lang w:val="pt-BR"/>
        </w:rPr>
        <w:t xml:space="preserve">; </w:t>
      </w:r>
      <w:r w:rsidRPr="004B2979">
        <w:rPr>
          <w:rFonts w:ascii="Times New Roman" w:eastAsia="TimesNewRomanPS-BoldMT" w:hAnsi="Times New Roman"/>
          <w:lang w:val="pt-BR"/>
        </w:rPr>
        <w:t xml:space="preserve">KH số </w:t>
      </w:r>
      <w:r w:rsidRPr="004B2979">
        <w:rPr>
          <w:rFonts w:ascii="Times New Roman" w:hAnsi="Times New Roman"/>
          <w:lang w:val="pt-BR"/>
        </w:rPr>
        <w:t>671/KH-GDĐT-CTTT</w:t>
      </w:r>
      <w:r w:rsidRPr="004B2979">
        <w:rPr>
          <w:rFonts w:ascii="Times New Roman" w:eastAsia="TimesNewRomanPS-BoldMT" w:hAnsi="Times New Roman"/>
          <w:lang w:val="pt-BR"/>
        </w:rPr>
        <w:t xml:space="preserve"> ngày 07/3/2019 </w:t>
      </w:r>
      <w:r w:rsidRPr="00DA37B2">
        <w:rPr>
          <w:rFonts w:ascii="Times New Roman" w:eastAsia="TimesNewRomanPS-BoldMT" w:hAnsi="Times New Roman"/>
          <w:lang w:val="vi-VN"/>
        </w:rPr>
        <w:t xml:space="preserve">công tác phổ biến, giáo dục pháp luật </w:t>
      </w:r>
      <w:r w:rsidRPr="00DA37B2">
        <w:rPr>
          <w:rFonts w:ascii="Times New Roman" w:eastAsia="TimesNewRomanPS-BoldMT" w:hAnsi="Times New Roman"/>
          <w:iCs/>
          <w:lang w:val="vi-VN"/>
        </w:rPr>
        <w:t xml:space="preserve"> năm 2019 trong lĩnh vực </w:t>
      </w:r>
      <w:r w:rsidRPr="00DA37B2">
        <w:rPr>
          <w:rFonts w:ascii="Times New Roman" w:hAnsi="Times New Roman"/>
          <w:lang w:val="vi-VN"/>
        </w:rPr>
        <w:t>GD&amp;ĐT TP</w:t>
      </w:r>
      <w:r w:rsidRPr="00DA37B2">
        <w:rPr>
          <w:rFonts w:ascii="Times New Roman" w:eastAsia="TimesNewRomanPS-BoldMT" w:hAnsi="Times New Roman"/>
          <w:iCs/>
          <w:lang w:val="vi-VN"/>
        </w:rPr>
        <w:t>;</w:t>
      </w:r>
      <w:r w:rsidRPr="00DA37B2">
        <w:rPr>
          <w:rFonts w:ascii="Times New Roman" w:hAnsi="Times New Roman"/>
          <w:lang w:val="vi-VN"/>
        </w:rPr>
        <w:t xml:space="preserve"> KH số 840/KH-GDĐT-CTTT</w:t>
      </w:r>
      <w:r w:rsidRPr="00DA37B2">
        <w:rPr>
          <w:rFonts w:ascii="Times New Roman" w:hAnsi="Times New Roman"/>
          <w:bCs/>
          <w:lang w:val="vi-VN"/>
        </w:rPr>
        <w:t xml:space="preserve"> </w:t>
      </w:r>
      <w:r w:rsidRPr="00DA37B2">
        <w:rPr>
          <w:rFonts w:ascii="Times New Roman" w:hAnsi="Times New Roman"/>
          <w:lang w:val="vi-VN"/>
        </w:rPr>
        <w:t>ngày 18/3/2019</w:t>
      </w:r>
      <w:r w:rsidRPr="00DA37B2">
        <w:rPr>
          <w:rFonts w:ascii="Times New Roman" w:hAnsi="Times New Roman"/>
          <w:bCs/>
          <w:lang w:val="vi-VN"/>
        </w:rPr>
        <w:t xml:space="preserve"> tiếp tục triển khai thực hiện Đề án “Nâng cao chất lượng công tác phổ biến, giáo dục pháp luật trong nhà trường” đến năm 2021.</w:t>
      </w:r>
    </w:p>
  </w:footnote>
  <w:footnote w:id="7">
    <w:p w:rsidR="001D0C26" w:rsidRPr="00DA37B2" w:rsidRDefault="001D0C26" w:rsidP="00762FF0">
      <w:pPr>
        <w:spacing w:after="0" w:line="240" w:lineRule="auto"/>
        <w:jc w:val="both"/>
        <w:rPr>
          <w:rFonts w:ascii="Times New Roman" w:hAnsi="Times New Roman"/>
          <w:sz w:val="20"/>
          <w:szCs w:val="20"/>
          <w:lang w:val="vi-VN"/>
        </w:rPr>
      </w:pPr>
      <w:r w:rsidRPr="004B2979">
        <w:rPr>
          <w:rStyle w:val="FootnoteReference"/>
          <w:rFonts w:ascii="Times New Roman" w:hAnsi="Times New Roman"/>
          <w:sz w:val="20"/>
          <w:szCs w:val="20"/>
        </w:rPr>
        <w:footnoteRef/>
      </w:r>
      <w:r w:rsidRPr="00DA37B2">
        <w:rPr>
          <w:rFonts w:ascii="Times New Roman" w:hAnsi="Times New Roman"/>
          <w:sz w:val="20"/>
          <w:szCs w:val="20"/>
          <w:lang w:val="vi-VN"/>
        </w:rPr>
        <w:t xml:space="preserve"> Ban hành 06 Công văn: CV số 2124/GDĐT-CTTT ngày 22/6/2018 về hướng dẫn cập nhật, rà soát, bổ sung, phổ biến văn bản quy phạm pháp luật, quy định mới từ tháng 3 đến tháng 6 năm 2018; CV số 2659/GDĐT-CTTT 07/8/2018 về hướng dẫn tuyên truyền, phổ biến các </w:t>
      </w:r>
      <w:r w:rsidRPr="00DA37B2">
        <w:rPr>
          <w:rFonts w:ascii="Times New Roman" w:hAnsi="Times New Roman"/>
          <w:iCs/>
          <w:sz w:val="20"/>
          <w:szCs w:val="20"/>
          <w:lang w:val="vi-VN"/>
        </w:rPr>
        <w:t xml:space="preserve">Luật, Nghị quyết được thông qua tại kỳ họp thứ 4, Quốc hội khóa XIV; </w:t>
      </w:r>
      <w:r w:rsidRPr="00DA37B2">
        <w:rPr>
          <w:rFonts w:ascii="Times New Roman" w:hAnsi="Times New Roman"/>
          <w:sz w:val="20"/>
          <w:szCs w:val="20"/>
          <w:lang w:val="vi-VN"/>
        </w:rPr>
        <w:t>cập nhật, rà soát, bổ sung, phổ biến văn bản quy phạm pháp luật, quy định mới từ tháng 6 đến tháng 8 năm 2018; CV số 4097/GDĐT-CTTT ngày 20/11/2018 về hướng dẫn cập nhật, rà soát, bổ sung, phổ biến văn bản quy phạm pháp luật, quy định mới từ tháng 8 đến tháng 11 năm 2018; CV số 504/GDĐT-CTTT ngày 26/02/2019 về hướng dẫn cập nhật, rà soát, bổ sung, phổ biến văn bản quy phạm pháp luật, quy định mới tháng 2 năm 2019; CV số 555/GDĐT-CTTT ngày 27/02/2019 về nhận tài liệu, sách và bổ sung Tủ sách pháp luật tại các cơ sở giáo dục; CV số 2124/GDĐT-CTTT ngày 25/6/2019 Về hướng dẫn cập nhật, rà soát, bổ sung, phổ biến văn bản quy phạm pháp luật, quy định mới tháng 6 năm 2019.</w:t>
      </w:r>
    </w:p>
  </w:footnote>
  <w:footnote w:id="8">
    <w:p w:rsidR="001D0C26" w:rsidRPr="00DA37B2" w:rsidRDefault="001D0C26" w:rsidP="00762FF0">
      <w:pPr>
        <w:pStyle w:val="FootnoteText"/>
        <w:jc w:val="both"/>
        <w:rPr>
          <w:rFonts w:ascii="Times New Roman" w:hAnsi="Times New Roman"/>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Ban hành 02 </w:t>
      </w:r>
      <w:r w:rsidRPr="004B2979">
        <w:rPr>
          <w:rFonts w:ascii="Times New Roman" w:hAnsi="Times New Roman"/>
          <w:lang w:val="pt-BR"/>
        </w:rPr>
        <w:t xml:space="preserve">Kế hoạch: KH số </w:t>
      </w:r>
      <w:r w:rsidRPr="00DA37B2">
        <w:rPr>
          <w:rFonts w:ascii="Times New Roman" w:hAnsi="Times New Roman"/>
          <w:lang w:val="vi-VN"/>
        </w:rPr>
        <w:t>3591</w:t>
      </w:r>
      <w:r w:rsidRPr="004B2979">
        <w:rPr>
          <w:rFonts w:ascii="Times New Roman" w:hAnsi="Times New Roman"/>
          <w:lang w:val="vi-VN"/>
        </w:rPr>
        <w:t>/KH-GDĐT-CTTT</w:t>
      </w:r>
      <w:r w:rsidRPr="004B2979">
        <w:rPr>
          <w:rFonts w:ascii="Times New Roman" w:hAnsi="Times New Roman"/>
          <w:lang w:val="pt-BR"/>
        </w:rPr>
        <w:t xml:space="preserve"> ngày 12/10/2018 </w:t>
      </w:r>
      <w:r w:rsidRPr="004B2979">
        <w:rPr>
          <w:rFonts w:ascii="Times New Roman" w:hAnsi="Times New Roman"/>
          <w:lang w:val="de-DE"/>
        </w:rPr>
        <w:t xml:space="preserve">tổ chức </w:t>
      </w:r>
      <w:r w:rsidRPr="004B2979">
        <w:rPr>
          <w:rFonts w:ascii="Times New Roman" w:hAnsi="Times New Roman"/>
          <w:lang w:val="vi-VN"/>
        </w:rPr>
        <w:t>Hội thi “Học sinh</w:t>
      </w:r>
      <w:r w:rsidRPr="00DA37B2">
        <w:rPr>
          <w:rFonts w:ascii="Times New Roman" w:hAnsi="Times New Roman"/>
          <w:lang w:val="vi-VN"/>
        </w:rPr>
        <w:t>, sinh viên</w:t>
      </w:r>
      <w:r w:rsidRPr="004B2979">
        <w:rPr>
          <w:rFonts w:ascii="Times New Roman" w:hAnsi="Times New Roman"/>
          <w:lang w:val="vi-VN"/>
        </w:rPr>
        <w:t xml:space="preserve"> thành phố với pháp luật</w:t>
      </w:r>
      <w:r w:rsidRPr="004B2979">
        <w:rPr>
          <w:rFonts w:ascii="Times New Roman" w:hAnsi="Times New Roman"/>
          <w:spacing w:val="-4"/>
          <w:lang w:val="vi-VN"/>
        </w:rPr>
        <w:t xml:space="preserve">” </w:t>
      </w:r>
      <w:r w:rsidRPr="00DA37B2">
        <w:rPr>
          <w:rFonts w:ascii="Times New Roman" w:hAnsi="Times New Roman"/>
          <w:lang w:val="vi-VN"/>
        </w:rPr>
        <w:t xml:space="preserve">NH </w:t>
      </w:r>
      <w:r w:rsidRPr="004B2979">
        <w:rPr>
          <w:rFonts w:ascii="Times New Roman" w:hAnsi="Times New Roman"/>
          <w:lang w:val="vi-VN"/>
        </w:rPr>
        <w:t>2018</w:t>
      </w:r>
      <w:r w:rsidRPr="00DA37B2">
        <w:rPr>
          <w:rFonts w:ascii="Times New Roman" w:hAnsi="Times New Roman"/>
          <w:lang w:val="vi-VN"/>
        </w:rPr>
        <w:t>-2019</w:t>
      </w:r>
      <w:r w:rsidRPr="004B2979">
        <w:rPr>
          <w:rFonts w:ascii="Times New Roman" w:hAnsi="Times New Roman"/>
          <w:lang w:val="pt-BR"/>
        </w:rPr>
        <w:t xml:space="preserve">; </w:t>
      </w:r>
      <w:r w:rsidRPr="00DA37B2">
        <w:rPr>
          <w:rFonts w:ascii="Times New Roman" w:hAnsi="Times New Roman"/>
          <w:bCs/>
          <w:lang w:val="vi-VN"/>
        </w:rPr>
        <w:t>KH</w:t>
      </w:r>
      <w:r w:rsidRPr="004B2979">
        <w:rPr>
          <w:rFonts w:ascii="Times New Roman" w:hAnsi="Times New Roman"/>
          <w:bCs/>
          <w:lang w:val="vi-VN"/>
        </w:rPr>
        <w:t xml:space="preserve"> số </w:t>
      </w:r>
      <w:r w:rsidRPr="00DA37B2">
        <w:rPr>
          <w:rFonts w:ascii="Times New Roman" w:hAnsi="Times New Roman"/>
          <w:lang w:val="vi-VN"/>
        </w:rPr>
        <w:t>3759/KH-GDĐT-CĐGD</w:t>
      </w:r>
      <w:r w:rsidRPr="004B2979">
        <w:rPr>
          <w:rFonts w:ascii="Times New Roman" w:hAnsi="Times New Roman"/>
          <w:bCs/>
          <w:lang w:val="vi-VN"/>
        </w:rPr>
        <w:t xml:space="preserve"> ngày </w:t>
      </w:r>
      <w:r w:rsidRPr="00DA37B2">
        <w:rPr>
          <w:rFonts w:ascii="Times New Roman" w:hAnsi="Times New Roman"/>
          <w:bCs/>
          <w:lang w:val="vi-VN"/>
        </w:rPr>
        <w:t xml:space="preserve">26/10/2018 tổ chức </w:t>
      </w:r>
      <w:r w:rsidRPr="004B2979">
        <w:rPr>
          <w:rFonts w:ascii="Times New Roman" w:hAnsi="Times New Roman"/>
          <w:bCs/>
          <w:lang w:val="vi-VN"/>
        </w:rPr>
        <w:t>Hội thi “Người tuyên truyền pháp luật giỏi” Ngành Giáo dục và Đào tạo Thành phố năm 201</w:t>
      </w:r>
      <w:r w:rsidRPr="00DA37B2">
        <w:rPr>
          <w:rFonts w:ascii="Times New Roman" w:hAnsi="Times New Roman"/>
          <w:bCs/>
          <w:lang w:val="vi-VN"/>
        </w:rPr>
        <w:t>8.</w:t>
      </w:r>
      <w:r w:rsidRPr="004B2979">
        <w:rPr>
          <w:rFonts w:ascii="Times New Roman" w:hAnsi="Times New Roman"/>
          <w:sz w:val="28"/>
          <w:szCs w:val="28"/>
          <w:lang w:val="vi-VN"/>
        </w:rPr>
        <w:t xml:space="preserve"> </w:t>
      </w:r>
      <w:r w:rsidRPr="004B2979">
        <w:rPr>
          <w:rFonts w:ascii="Times New Roman" w:hAnsi="Times New Roman"/>
          <w:lang w:val="vi-VN"/>
        </w:rPr>
        <w:t>Hội thi “Học sinh</w:t>
      </w:r>
      <w:r w:rsidRPr="00DA37B2">
        <w:rPr>
          <w:rFonts w:ascii="Times New Roman" w:hAnsi="Times New Roman"/>
          <w:lang w:val="vi-VN"/>
        </w:rPr>
        <w:t>, sinh viên</w:t>
      </w:r>
      <w:r w:rsidRPr="004B2979">
        <w:rPr>
          <w:rFonts w:ascii="Times New Roman" w:hAnsi="Times New Roman"/>
          <w:lang w:val="vi-VN"/>
        </w:rPr>
        <w:t xml:space="preserve"> thành phố với pháp luật</w:t>
      </w:r>
      <w:r w:rsidRPr="004B2979">
        <w:rPr>
          <w:rFonts w:ascii="Times New Roman" w:hAnsi="Times New Roman"/>
          <w:spacing w:val="-4"/>
          <w:lang w:val="vi-VN"/>
        </w:rPr>
        <w:t xml:space="preserve">” </w:t>
      </w:r>
      <w:r w:rsidRPr="004B2979">
        <w:rPr>
          <w:rFonts w:ascii="Times New Roman" w:hAnsi="Times New Roman"/>
          <w:lang w:val="vi-VN"/>
        </w:rPr>
        <w:t xml:space="preserve">năm </w:t>
      </w:r>
      <w:r w:rsidRPr="00DA37B2">
        <w:rPr>
          <w:rFonts w:ascii="Times New Roman" w:hAnsi="Times New Roman"/>
          <w:lang w:val="vi-VN"/>
        </w:rPr>
        <w:t xml:space="preserve">học </w:t>
      </w:r>
      <w:r w:rsidRPr="004B2979">
        <w:rPr>
          <w:rFonts w:ascii="Times New Roman" w:hAnsi="Times New Roman"/>
          <w:lang w:val="vi-VN"/>
        </w:rPr>
        <w:t>2018</w:t>
      </w:r>
      <w:r w:rsidRPr="00DA37B2">
        <w:rPr>
          <w:rFonts w:ascii="Times New Roman" w:hAnsi="Times New Roman"/>
          <w:lang w:val="vi-VN"/>
        </w:rPr>
        <w:t>-2019</w:t>
      </w:r>
      <w:r w:rsidRPr="004B2979">
        <w:rPr>
          <w:rFonts w:ascii="Times New Roman" w:hAnsi="Times New Roman"/>
          <w:lang w:val="vi-VN"/>
        </w:rPr>
        <w:t xml:space="preserve"> </w:t>
      </w:r>
      <w:r w:rsidRPr="004B2979">
        <w:rPr>
          <w:rFonts w:ascii="Times New Roman" w:hAnsi="Times New Roman"/>
          <w:lang w:val="pt-BR"/>
        </w:rPr>
        <w:t>có hơn 143.248 học sinh dự thi</w:t>
      </w:r>
      <w:r w:rsidRPr="00DA37B2">
        <w:rPr>
          <w:rFonts w:ascii="Times New Roman" w:hAnsi="Times New Roman"/>
          <w:lang w:val="vi-VN"/>
        </w:rPr>
        <w:t xml:space="preserve"> với nội dung lồng ghép tuyên truyền, xây dựng bộ đề thi câu hỏi với t</w:t>
      </w:r>
      <w:r w:rsidRPr="004B2979">
        <w:rPr>
          <w:rFonts w:ascii="Times New Roman" w:hAnsi="Times New Roman"/>
          <w:lang w:val="vi-VN"/>
        </w:rPr>
        <w:t xml:space="preserve">rọng tâm là tìm hiểu các quy định về Luật </w:t>
      </w:r>
      <w:r w:rsidRPr="004B2979">
        <w:rPr>
          <w:rFonts w:ascii="Times New Roman" w:hAnsi="Times New Roman"/>
          <w:iCs/>
          <w:shd w:val="clear" w:color="auto" w:fill="FFFFFF"/>
          <w:lang w:val="vi-VN"/>
        </w:rPr>
        <w:t>An toàn thực phẩm</w:t>
      </w:r>
      <w:r w:rsidRPr="004B2979">
        <w:rPr>
          <w:rFonts w:ascii="Times New Roman" w:hAnsi="Times New Roman"/>
          <w:lang w:val="vi-VN"/>
        </w:rPr>
        <w:t xml:space="preserve">, </w:t>
      </w:r>
      <w:r w:rsidRPr="00DA37B2">
        <w:rPr>
          <w:rFonts w:ascii="Times New Roman" w:hAnsi="Times New Roman"/>
          <w:lang w:val="vi-VN"/>
        </w:rPr>
        <w:t xml:space="preserve">Tăng cường đề kháng và phòng chống dịch bệnh, </w:t>
      </w:r>
      <w:r w:rsidRPr="004B2979">
        <w:rPr>
          <w:rFonts w:ascii="Times New Roman" w:hAnsi="Times New Roman"/>
          <w:lang w:val="vi-VN"/>
        </w:rPr>
        <w:t xml:space="preserve">Luật Bảo vệ môi trường; Luật Trẻ </w:t>
      </w:r>
      <w:r w:rsidRPr="00DA37B2">
        <w:rPr>
          <w:rFonts w:ascii="Times New Roman" w:hAnsi="Times New Roman"/>
          <w:lang w:val="vi-VN"/>
        </w:rPr>
        <w:t>e</w:t>
      </w:r>
      <w:r w:rsidRPr="004B2979">
        <w:rPr>
          <w:rFonts w:ascii="Times New Roman" w:hAnsi="Times New Roman"/>
          <w:lang w:val="vi-VN"/>
        </w:rPr>
        <w:t>m, Luật Thanh niên, Điều lệ trường học</w:t>
      </w:r>
      <w:r w:rsidRPr="00DA37B2">
        <w:rPr>
          <w:rFonts w:ascii="Times New Roman" w:hAnsi="Times New Roman"/>
          <w:lang w:val="vi-VN"/>
        </w:rPr>
        <w:t>.</w:t>
      </w:r>
      <w:r w:rsidRPr="00DA37B2">
        <w:rPr>
          <w:rFonts w:ascii="Times New Roman" w:hAnsi="Times New Roman"/>
          <w:bCs/>
          <w:lang w:val="vi-VN"/>
        </w:rPr>
        <w:t xml:space="preserve"> </w:t>
      </w:r>
      <w:r w:rsidRPr="004B2979">
        <w:rPr>
          <w:rFonts w:ascii="Times New Roman" w:hAnsi="Times New Roman"/>
          <w:bCs/>
          <w:lang w:val="vi-VN"/>
        </w:rPr>
        <w:t>Hội thi “Người tuyên truyền pháp luật giỏi” Ngành Giáo dục và Đào tạo Thành phố năm 201</w:t>
      </w:r>
      <w:r w:rsidRPr="00DA37B2">
        <w:rPr>
          <w:rFonts w:ascii="Times New Roman" w:hAnsi="Times New Roman"/>
          <w:bCs/>
          <w:lang w:val="vi-VN"/>
        </w:rPr>
        <w:t>8, có 200 thí sinh dự thi</w:t>
      </w:r>
      <w:r w:rsidRPr="004B2979">
        <w:rPr>
          <w:rFonts w:ascii="Times New Roman" w:hAnsi="Times New Roman"/>
          <w:bCs/>
          <w:lang w:val="vi-VN"/>
        </w:rPr>
        <w:t xml:space="preserve">; </w:t>
      </w:r>
      <w:r w:rsidRPr="004B2979">
        <w:rPr>
          <w:rFonts w:ascii="Times New Roman" w:hAnsi="Times New Roman"/>
          <w:lang w:val="vi-VN"/>
        </w:rPr>
        <w:t xml:space="preserve">Ban tổ chức đã chọn </w:t>
      </w:r>
      <w:r w:rsidRPr="00DA37B2">
        <w:rPr>
          <w:rFonts w:ascii="Times New Roman" w:hAnsi="Times New Roman"/>
          <w:lang w:val="vi-VN"/>
        </w:rPr>
        <w:t>25</w:t>
      </w:r>
      <w:r w:rsidRPr="004B2979">
        <w:rPr>
          <w:rFonts w:ascii="Times New Roman" w:hAnsi="Times New Roman"/>
          <w:lang w:val="vi-VN"/>
        </w:rPr>
        <w:t xml:space="preserve"> thí sinh tham gia vòng bán kết và 20 đội xuất sắc tham gia vòng chung kết</w:t>
      </w:r>
      <w:r w:rsidRPr="00DA37B2">
        <w:rPr>
          <w:rFonts w:ascii="Times New Roman" w:hAnsi="Times New Roman"/>
          <w:lang w:val="vi-VN"/>
        </w:rPr>
        <w:t xml:space="preserve"> </w:t>
      </w:r>
      <w:r w:rsidRPr="00DA37B2">
        <w:rPr>
          <w:rFonts w:ascii="Times New Roman" w:hAnsi="Times New Roman"/>
          <w:bCs/>
          <w:lang w:val="vi-VN"/>
        </w:rPr>
        <w:t xml:space="preserve">với nhiều nội dung, hệ thống câu hỏi, chủ đề liên quan các văn bản quy phạm pháp luật, quy định: </w:t>
      </w:r>
      <w:r w:rsidRPr="00DA37B2">
        <w:rPr>
          <w:rFonts w:ascii="Times New Roman" w:hAnsi="Times New Roman"/>
          <w:iCs/>
          <w:lang w:val="vi-VN"/>
        </w:rPr>
        <w:t xml:space="preserve">Quyết định số 16/2008/QĐ-BGDĐT ngày 16/4/2008 của Bộ trưởng Bộ GD&amp;ĐT quy định về đạo đức nhà giáo; </w:t>
      </w:r>
      <w:r w:rsidRPr="00DA37B2">
        <w:rPr>
          <w:rFonts w:ascii="Times New Roman" w:hAnsi="Times New Roman"/>
          <w:bCs/>
          <w:lang w:val="vi-VN"/>
        </w:rPr>
        <w:t xml:space="preserve">Luật cán bộ công chức 2008; </w:t>
      </w:r>
      <w:r w:rsidRPr="00DA37B2">
        <w:rPr>
          <w:rFonts w:ascii="Times New Roman" w:hAnsi="Times New Roman"/>
          <w:lang w:val="vi-VN"/>
        </w:rPr>
        <w:t>Luật Viên chức năm 2010</w:t>
      </w:r>
      <w:r w:rsidRPr="00DA37B2">
        <w:rPr>
          <w:rFonts w:ascii="Times New Roman" w:hAnsi="Times New Roman"/>
          <w:bCs/>
          <w:lang w:val="vi-VN"/>
        </w:rPr>
        <w:t xml:space="preserve">; </w:t>
      </w:r>
      <w:r w:rsidRPr="00DA37B2">
        <w:rPr>
          <w:rFonts w:ascii="Times New Roman" w:hAnsi="Times New Roman"/>
          <w:iCs/>
          <w:lang w:val="vi-VN"/>
        </w:rPr>
        <w:t xml:space="preserve">Quyết định số 67/2017/QĐ-UBND ngày 29/12/2017 của Chủ tịch UBNDTP về </w:t>
      </w:r>
      <w:r w:rsidRPr="00DA37B2">
        <w:rPr>
          <w:rFonts w:ascii="Times New Roman" w:hAnsi="Times New Roman"/>
          <w:lang w:val="vi-VN"/>
        </w:rPr>
        <w:t>Quy tắc ứng xử của cán bộ, công chức, viên chức và người lao động làm việc trong các cơ quan hành chính, đơn vị sự nghiệp công lập trên địa bàn thành phố Hồ Chí Minh</w:t>
      </w:r>
      <w:r w:rsidRPr="00DA37B2">
        <w:rPr>
          <w:rFonts w:ascii="Times New Roman" w:hAnsi="Times New Roman"/>
          <w:iCs/>
          <w:lang w:val="vi-VN"/>
        </w:rPr>
        <w:t>; Luật phòng, chống tham nhũng 2005; Điều lệ trường trung học cơ sở, trường trung học phổ thông và trường phổ thông có nhiều cấp học</w:t>
      </w:r>
      <w:r w:rsidRPr="00DA37B2">
        <w:rPr>
          <w:rFonts w:ascii="Times New Roman" w:hAnsi="Times New Roman"/>
          <w:iCs/>
          <w:shd w:val="clear" w:color="auto" w:fill="FFFFFF"/>
          <w:lang w:val="vi-VN"/>
        </w:rPr>
        <w:t xml:space="preserve">; Luật Trẻ em số </w:t>
      </w:r>
      <w:r w:rsidRPr="00DA37B2">
        <w:rPr>
          <w:rFonts w:ascii="Times New Roman" w:hAnsi="Times New Roman"/>
          <w:shd w:val="clear" w:color="auto" w:fill="FFFFFF"/>
          <w:lang w:val="vi-VN"/>
        </w:rPr>
        <w:t xml:space="preserve">102/2016/QH13; </w:t>
      </w:r>
      <w:r w:rsidRPr="00DA37B2">
        <w:rPr>
          <w:rFonts w:ascii="Times New Roman" w:hAnsi="Times New Roman"/>
          <w:lang w:val="vi-VN"/>
        </w:rPr>
        <w:t xml:space="preserve">Nghị định số 115/2018/NĐ-CP ngày 04/9/2018 </w:t>
      </w:r>
      <w:r w:rsidRPr="00DA37B2">
        <w:rPr>
          <w:rFonts w:ascii="Times New Roman" w:hAnsi="Times New Roman"/>
          <w:iCs/>
          <w:lang w:val="vi-VN"/>
        </w:rPr>
        <w:t>của Chính phủ quy định xử phạt vi phạm hành chính về an toàn thực phẩm.</w:t>
      </w:r>
    </w:p>
  </w:footnote>
  <w:footnote w:id="9">
    <w:p w:rsidR="001D0C26" w:rsidRPr="00DA37B2" w:rsidRDefault="001D0C26" w:rsidP="00762FF0">
      <w:pPr>
        <w:spacing w:after="0" w:line="240" w:lineRule="auto"/>
        <w:jc w:val="both"/>
        <w:outlineLvl w:val="0"/>
        <w:rPr>
          <w:rFonts w:ascii="Times New Roman" w:hAnsi="Times New Roman"/>
          <w:sz w:val="20"/>
          <w:szCs w:val="20"/>
          <w:lang w:val="vi-VN"/>
        </w:rPr>
      </w:pPr>
      <w:r w:rsidRPr="004B2979">
        <w:rPr>
          <w:rStyle w:val="FootnoteReference"/>
          <w:rFonts w:ascii="Times New Roman" w:hAnsi="Times New Roman"/>
          <w:sz w:val="20"/>
          <w:szCs w:val="20"/>
        </w:rPr>
        <w:footnoteRef/>
      </w:r>
      <w:r w:rsidRPr="00DA37B2">
        <w:rPr>
          <w:rFonts w:ascii="Times New Roman" w:hAnsi="Times New Roman"/>
          <w:sz w:val="20"/>
          <w:szCs w:val="20"/>
          <w:lang w:val="vi-VN"/>
        </w:rPr>
        <w:t xml:space="preserve"> Căn cứ QĐ số 5927/QĐ-UBND ngày 11/11/2016 của UBNDTP về ban hành Kế hoạch triển khai thực hiện Nghị quyết Đại hội Đảng bộ thành phố lần thứ X về Chương trình giảm ô nhiễm môi trường giai đoạn 2016-2020; QĐ số 5560/QĐ-UBND ngày 04/12/2018 của UBNDTP về ban hành Kế hoạch tổ chức thực hiện Chương trình giảm ô nhiễm môi trường giai đoạn 2018-2020; QĐ số 6423/QĐ-UBND ngày 12/12/2017 của UBNDTP về KH triển khai công tác truyền thông về bảo vệ môi trường và ứng phó với biến đổi khí hậu giai đoạn 2017 – 2020; CV số 11517/VP-ĐT ngày 19/10/2018 của UBNDTP về phát động phong trào “Chống rác thải nhựa” theo CV số 5539/BTNMT-TCMT ngày 10/10/2018 của Bộ TN&amp;MT về việc phát động phong trào “Chống rác thải nhựa”; QĐ số 44/2018/QĐ-UBND ngày 14/11/2018 của UBNDTP ban hành quy định về phân loại chất thải rắn sinh hoạt tại nguồn trên địa bàn TPHCM; QĐ số 787/QĐ-UBND ngày 04/3/2019 của UBNDTP về ban hành Kế hoạch thực hiện Chỉ thị 19-CT/TU ngày 19/10/2019 của Thành ủy về thực hiện Cuộc vận động “Người dân TPHCM không xả rác ra đường và kênh rạch, vì Thành phố sạch và giảm ngập nước”; Sở GD&amp;ĐT ban hành KH số 1340/KH-GDĐT-CTTT ngày 25/4/2019 triển khai thực hiện giáo dục bảo vệ môi trường năm 2019 ngành GD&amp;ĐT TP; Thực hiện Kế hoạch số 935/KH-UBND ngày 13/3/2018 của UBNDTP về </w:t>
      </w:r>
      <w:r w:rsidRPr="004B2979">
        <w:rPr>
          <w:rFonts w:ascii="Times New Roman" w:hAnsi="Times New Roman"/>
          <w:sz w:val="20"/>
          <w:szCs w:val="20"/>
          <w:lang w:val="vi-VN"/>
        </w:rPr>
        <w:t xml:space="preserve">tham gia hưởng ứng chiến dịch Giờ Trái đất </w:t>
      </w:r>
      <w:r w:rsidRPr="00DA37B2">
        <w:rPr>
          <w:rFonts w:ascii="Times New Roman" w:hAnsi="Times New Roman"/>
          <w:sz w:val="20"/>
          <w:szCs w:val="20"/>
          <w:lang w:val="vi-VN"/>
        </w:rPr>
        <w:t>TPHCM</w:t>
      </w:r>
      <w:r w:rsidRPr="004B2979">
        <w:rPr>
          <w:rFonts w:ascii="Times New Roman" w:hAnsi="Times New Roman"/>
          <w:sz w:val="20"/>
          <w:szCs w:val="20"/>
          <w:lang w:val="vi-VN"/>
        </w:rPr>
        <w:t xml:space="preserve"> </w:t>
      </w:r>
      <w:r w:rsidRPr="00DA37B2">
        <w:rPr>
          <w:rFonts w:ascii="Times New Roman" w:hAnsi="Times New Roman"/>
          <w:sz w:val="20"/>
          <w:szCs w:val="20"/>
          <w:lang w:val="vi-VN"/>
        </w:rPr>
        <w:t xml:space="preserve">năm </w:t>
      </w:r>
      <w:r w:rsidRPr="004B2979">
        <w:rPr>
          <w:rFonts w:ascii="Times New Roman" w:hAnsi="Times New Roman"/>
          <w:sz w:val="20"/>
          <w:szCs w:val="20"/>
          <w:lang w:val="vi-VN"/>
        </w:rPr>
        <w:t>2018</w:t>
      </w:r>
      <w:r w:rsidRPr="00DA37B2">
        <w:rPr>
          <w:rFonts w:ascii="Times New Roman" w:hAnsi="Times New Roman"/>
          <w:sz w:val="20"/>
          <w:szCs w:val="20"/>
          <w:lang w:val="vi-VN"/>
        </w:rPr>
        <w:t xml:space="preserve">; Sở GD&amp;ĐT </w:t>
      </w:r>
      <w:r w:rsidRPr="00DA37B2">
        <w:rPr>
          <w:rFonts w:ascii="Times New Roman" w:hAnsi="Times New Roman"/>
          <w:spacing w:val="-2"/>
          <w:sz w:val="20"/>
          <w:szCs w:val="20"/>
          <w:lang w:val="vi-VN"/>
        </w:rPr>
        <w:t>đã ban hành Công văn số 881/GDĐT-CTTT ngày 20/3/2018 v</w:t>
      </w:r>
      <w:r w:rsidRPr="00DA37B2">
        <w:rPr>
          <w:rFonts w:ascii="Times New Roman" w:hAnsi="Times New Roman"/>
          <w:sz w:val="20"/>
          <w:szCs w:val="20"/>
          <w:lang w:val="vi-VN"/>
        </w:rPr>
        <w:t xml:space="preserve">ề </w:t>
      </w:r>
      <w:r w:rsidRPr="004B2979">
        <w:rPr>
          <w:rFonts w:ascii="Times New Roman" w:hAnsi="Times New Roman"/>
          <w:sz w:val="20"/>
          <w:szCs w:val="20"/>
          <w:lang w:val="vi-VN"/>
        </w:rPr>
        <w:t>tham gia hưởng ứng chiến dịch Giờ Trái đất</w:t>
      </w:r>
      <w:r w:rsidRPr="00DA37B2">
        <w:rPr>
          <w:rFonts w:ascii="Times New Roman" w:hAnsi="Times New Roman"/>
          <w:sz w:val="20"/>
          <w:szCs w:val="20"/>
          <w:lang w:val="vi-VN"/>
        </w:rPr>
        <w:t>.</w:t>
      </w:r>
    </w:p>
  </w:footnote>
  <w:footnote w:id="10">
    <w:p w:rsidR="001D0C26" w:rsidRPr="00DA37B2" w:rsidRDefault="001D0C26" w:rsidP="00762FF0">
      <w:pPr>
        <w:spacing w:after="0" w:line="240" w:lineRule="auto"/>
        <w:jc w:val="both"/>
        <w:rPr>
          <w:rFonts w:ascii="Times New Roman" w:hAnsi="Times New Roman"/>
          <w:sz w:val="20"/>
          <w:szCs w:val="20"/>
          <w:lang w:val="vi-VN"/>
        </w:rPr>
      </w:pPr>
      <w:r w:rsidRPr="004B2979">
        <w:rPr>
          <w:rStyle w:val="FootnoteReference"/>
          <w:rFonts w:ascii="Times New Roman" w:hAnsi="Times New Roman"/>
          <w:sz w:val="20"/>
          <w:szCs w:val="20"/>
        </w:rPr>
        <w:footnoteRef/>
      </w:r>
      <w:r w:rsidRPr="00DA37B2">
        <w:rPr>
          <w:rFonts w:ascii="Times New Roman" w:hAnsi="Times New Roman"/>
          <w:sz w:val="20"/>
          <w:szCs w:val="20"/>
          <w:lang w:val="vi-VN"/>
        </w:rPr>
        <w:t xml:space="preserve"> Căn cứ Công văn số 2061/UBND-ĐT ngày 11/5/2018 của UBNDTP về thực hiện Chương trình giảm sử dụng túi ni-lông khó phân hủy trên địa bàn TP; Kế hoạch số 6501/KH-STNMT-CTR ngày 06/7/2018 của Sở TN&amp;MT về thực hiện chương trình giảm sử dụng túi ni-lông trên địa bàn TPHCM năm 2018; </w:t>
      </w:r>
      <w:r w:rsidRPr="00DA37B2">
        <w:rPr>
          <w:rFonts w:ascii="Times New Roman" w:eastAsia="TimesNewRomanPS-BoldMT" w:hAnsi="Times New Roman"/>
          <w:sz w:val="20"/>
          <w:szCs w:val="20"/>
          <w:lang w:val="vi-VN"/>
        </w:rPr>
        <w:t>Sở Giáo dục và Đào tạo ban hành</w:t>
      </w:r>
      <w:r w:rsidRPr="00DA37B2">
        <w:rPr>
          <w:rFonts w:ascii="Times New Roman" w:hAnsi="Times New Roman"/>
          <w:sz w:val="20"/>
          <w:szCs w:val="20"/>
          <w:lang w:val="vi-VN"/>
        </w:rPr>
        <w:t xml:space="preserve"> Công văn số 3016/GDĐT-CTTT ngày 31/8/2018 về thực hiện chương trình giảm sử dụng túi ni-lông khó phân hủy. CV số 1707/GDĐT-CTTT ngày 21/5/2019 V/v tổ chức truyển thông hưởng ứng phong trào chống rác thải nhựa.</w:t>
      </w:r>
    </w:p>
  </w:footnote>
  <w:footnote w:id="11">
    <w:p w:rsidR="001D0C26" w:rsidRPr="00DA37B2" w:rsidRDefault="001D0C26" w:rsidP="00762FF0">
      <w:pPr>
        <w:pStyle w:val="FootnoteText"/>
        <w:jc w:val="both"/>
        <w:rPr>
          <w:rFonts w:ascii="Times New Roman" w:hAnsi="Times New Roman"/>
          <w:lang w:val="vi-VN"/>
        </w:rPr>
      </w:pPr>
      <w:r w:rsidRPr="004B2979">
        <w:rPr>
          <w:rStyle w:val="FootnoteReference"/>
          <w:rFonts w:ascii="Times New Roman" w:eastAsia="MS Mincho" w:hAnsi="Times New Roman"/>
        </w:rPr>
        <w:footnoteRef/>
      </w:r>
      <w:r w:rsidRPr="00DA37B2">
        <w:rPr>
          <w:rFonts w:ascii="Times New Roman" w:hAnsi="Times New Roman"/>
          <w:lang w:val="vi-VN"/>
        </w:rPr>
        <w:t xml:space="preserve"> Ban hành 04 Kế hoạch và 01 Công văn: </w:t>
      </w:r>
      <w:r w:rsidRPr="00DA37B2">
        <w:rPr>
          <w:rFonts w:ascii="Times New Roman" w:hAnsi="Times New Roman"/>
          <w:bCs/>
          <w:lang w:val="vi-VN"/>
        </w:rPr>
        <w:t>KH số 102-KH/ĐU ngày 25/10/2018 của Đảng ủy Sở GD&amp;ĐT về thực hiện Cuộc vận động “Người dân thành phố Hồ Chí Minh không xả rác ra đường và kênh rạch, vì Thành phố sạch và giảm ngập nước”</w:t>
      </w:r>
      <w:r w:rsidRPr="00DA37B2">
        <w:rPr>
          <w:rFonts w:ascii="Times New Roman" w:hAnsi="Times New Roman"/>
          <w:bdr w:val="none" w:sz="0" w:space="0" w:color="auto" w:frame="1"/>
          <w:lang w:val="vi-VN"/>
        </w:rPr>
        <w:t xml:space="preserve">; </w:t>
      </w:r>
      <w:r w:rsidRPr="004B2979">
        <w:rPr>
          <w:rFonts w:ascii="Times New Roman" w:hAnsi="Times New Roman"/>
          <w:lang w:val="es-BO"/>
        </w:rPr>
        <w:t xml:space="preserve">KH </w:t>
      </w:r>
      <w:r w:rsidRPr="00DA37B2">
        <w:rPr>
          <w:rFonts w:ascii="Times New Roman" w:hAnsi="Times New Roman"/>
          <w:lang w:val="vi-VN"/>
        </w:rPr>
        <w:t xml:space="preserve">số 4115/KH-GDĐT-CTTT ngày 22/11/2018  của </w:t>
      </w:r>
      <w:r w:rsidRPr="004B2979">
        <w:rPr>
          <w:rFonts w:ascii="Times New Roman" w:hAnsi="Times New Roman"/>
          <w:lang w:val="es-BO"/>
        </w:rPr>
        <w:t>t</w:t>
      </w:r>
      <w:r w:rsidRPr="00DA37B2">
        <w:rPr>
          <w:rFonts w:ascii="Times New Roman" w:hAnsi="Times New Roman"/>
          <w:lang w:val="vi-VN"/>
        </w:rPr>
        <w:t>riển khai thực hiện</w:t>
      </w:r>
      <w:r w:rsidRPr="00DA37B2">
        <w:rPr>
          <w:rFonts w:ascii="Times New Roman" w:hAnsi="Times New Roman"/>
          <w:bCs/>
          <w:kern w:val="36"/>
          <w:lang w:val="vi-VN"/>
        </w:rPr>
        <w:t xml:space="preserve"> </w:t>
      </w:r>
      <w:r w:rsidRPr="00DA37B2">
        <w:rPr>
          <w:rFonts w:ascii="Times New Roman" w:hAnsi="Times New Roman"/>
          <w:bCs/>
          <w:lang w:val="vi-VN"/>
        </w:rPr>
        <w:t xml:space="preserve">Cuộc vận động “Người dân thành phố Hồ Chí Minh không xả rác ra đường và kênh rạch, vì Thành phố sạch và giảm ngập nước”; </w:t>
      </w:r>
      <w:r w:rsidRPr="00DA37B2">
        <w:rPr>
          <w:rFonts w:ascii="Times New Roman" w:hAnsi="Times New Roman"/>
          <w:lang w:val="vi-VN"/>
        </w:rPr>
        <w:t>KH số 090/KH-CĐGD ngày 23/4/2019 của Công đoàn ngành Giáo dục Thành phố thực hiện Cuộc vận động “Người dân thành phố Hồ Chí Minh không xả rác ra đường và kênh rạch, vì Thành phố sạch và giảm ngập nước” giai đoạn 2018 – 2020; KH số 1340/KH-GDĐT-CTTT ngày 25/4/2019 triển khai thực hiện giáo dục bảo vệ môi trường năm 2019 ngành GD&amp;ĐT TP</w:t>
      </w:r>
      <w:r w:rsidRPr="00DA37B2">
        <w:rPr>
          <w:rFonts w:ascii="Times New Roman" w:hAnsi="Times New Roman"/>
          <w:bCs/>
          <w:lang w:val="vi-VN"/>
        </w:rPr>
        <w:t xml:space="preserve">; </w:t>
      </w:r>
      <w:r w:rsidRPr="00DA37B2">
        <w:rPr>
          <w:rFonts w:ascii="Times New Roman" w:hAnsi="Times New Roman"/>
          <w:spacing w:val="-2"/>
          <w:lang w:val="vi-VN"/>
        </w:rPr>
        <w:t xml:space="preserve">CV số </w:t>
      </w:r>
      <w:r w:rsidRPr="00DA37B2">
        <w:rPr>
          <w:rFonts w:ascii="Times New Roman" w:hAnsi="Times New Roman"/>
          <w:lang w:val="vi-VN"/>
        </w:rPr>
        <w:t xml:space="preserve">504/GDĐT-CTTT </w:t>
      </w:r>
      <w:r w:rsidRPr="00DA37B2">
        <w:rPr>
          <w:rFonts w:ascii="Times New Roman" w:hAnsi="Times New Roman"/>
          <w:spacing w:val="-2"/>
          <w:lang w:val="vi-VN"/>
        </w:rPr>
        <w:t xml:space="preserve">ngày 26/02/2019; </w:t>
      </w:r>
      <w:r w:rsidRPr="00DA37B2">
        <w:rPr>
          <w:rFonts w:ascii="Times New Roman" w:hAnsi="Times New Roman"/>
          <w:lang w:val="vi-VN"/>
        </w:rPr>
        <w:t>đề nghị thủ trưởng đơn vị triển khai thực hiện, phổ biến, thông tin</w:t>
      </w:r>
      <w:r w:rsidRPr="00DA37B2">
        <w:rPr>
          <w:rFonts w:ascii="Times New Roman" w:hAnsi="Times New Roman"/>
          <w:iCs/>
          <w:lang w:val="vi-VN"/>
        </w:rPr>
        <w:t xml:space="preserve"> </w:t>
      </w:r>
      <w:r w:rsidRPr="00DA37B2">
        <w:rPr>
          <w:rFonts w:ascii="Times New Roman" w:hAnsi="Times New Roman"/>
          <w:lang w:val="vi-VN"/>
        </w:rPr>
        <w:t xml:space="preserve">trong hội đồng sư phạm </w:t>
      </w:r>
      <w:r w:rsidRPr="00DA37B2">
        <w:rPr>
          <w:rFonts w:ascii="Times New Roman" w:hAnsi="Times New Roman"/>
          <w:bCs/>
          <w:lang w:val="vi-VN"/>
        </w:rPr>
        <w:t>Chỉ thị số 19-CT/TU ngày 19/10/2018 của Thành ủy TPHCM.</w:t>
      </w:r>
    </w:p>
  </w:footnote>
  <w:footnote w:id="12">
    <w:p w:rsidR="001D0C26" w:rsidRPr="00DA37B2" w:rsidRDefault="001D0C26" w:rsidP="00572E3A">
      <w:pPr>
        <w:pStyle w:val="FootnoteText"/>
        <w:jc w:val="both"/>
        <w:rPr>
          <w:rFonts w:ascii="Times New Roman" w:hAnsi="Times New Roman"/>
          <w:lang w:val="vi-VN"/>
        </w:rPr>
      </w:pPr>
      <w:r w:rsidRPr="006B7838">
        <w:rPr>
          <w:rStyle w:val="FootnoteReference"/>
        </w:rPr>
        <w:footnoteRef/>
      </w:r>
      <w:r w:rsidRPr="00DA37B2">
        <w:rPr>
          <w:lang w:val="vi-VN"/>
        </w:rPr>
        <w:t xml:space="preserve"> </w:t>
      </w:r>
      <w:r w:rsidRPr="00DA37B2">
        <w:rPr>
          <w:rFonts w:ascii="Times New Roman" w:hAnsi="Times New Roman"/>
          <w:lang w:val="vi-VN"/>
        </w:rPr>
        <w:t>Kế hoạch số 9009/KHLS-STNMT-SGDĐT ngày 17/9/2018 và QĐ số 1823/QĐ-STNMT-CCBVMT ngày 27/12/2018 của Sở Tài nguyên và Môi trường.</w:t>
      </w:r>
    </w:p>
  </w:footnote>
  <w:footnote w:id="13">
    <w:p w:rsidR="001D0C26" w:rsidRPr="00DA37B2" w:rsidRDefault="001D0C26" w:rsidP="00572E3A">
      <w:pPr>
        <w:pStyle w:val="FootnoteText"/>
        <w:jc w:val="both"/>
        <w:rPr>
          <w:rFonts w:ascii="Times New Roman" w:hAnsi="Times New Roman"/>
          <w:lang w:val="vi-VN"/>
        </w:rPr>
      </w:pPr>
      <w:r w:rsidRPr="006B7838">
        <w:rPr>
          <w:rStyle w:val="FootnoteReference"/>
        </w:rPr>
        <w:footnoteRef/>
      </w:r>
      <w:r w:rsidRPr="00DA37B2">
        <w:rPr>
          <w:lang w:val="vi-VN"/>
        </w:rPr>
        <w:t xml:space="preserve"> </w:t>
      </w:r>
      <w:r w:rsidRPr="00DA37B2">
        <w:rPr>
          <w:rFonts w:ascii="Times New Roman" w:hAnsi="Times New Roman"/>
          <w:shd w:val="clear" w:color="auto" w:fill="FFFFFF"/>
          <w:lang w:val="vi-VN"/>
        </w:rPr>
        <w:t xml:space="preserve">Quyết định số 2287/QĐ-UBND ngày 29/5/2018 của UBNDTP về ban hành Kế hoạch tổ chức Giải thưởng Môi trường TP HCM năm 2018; </w:t>
      </w:r>
      <w:r w:rsidRPr="00DA37B2">
        <w:rPr>
          <w:rFonts w:ascii="Times New Roman" w:hAnsi="Times New Roman"/>
          <w:lang w:val="vi-VN"/>
        </w:rPr>
        <w:t>và QĐ số 5965/QĐ-UBND ngày 27/12/2018 của UBNDTP.</w:t>
      </w:r>
    </w:p>
  </w:footnote>
  <w:footnote w:id="14">
    <w:p w:rsidR="001D0C26" w:rsidRPr="00DA37B2" w:rsidRDefault="001D0C26" w:rsidP="00572E3A">
      <w:pPr>
        <w:pStyle w:val="FootnoteText"/>
        <w:jc w:val="both"/>
        <w:rPr>
          <w:rFonts w:ascii="Times New Roman" w:hAnsi="Times New Roman"/>
          <w:lang w:val="vi-VN"/>
        </w:rPr>
      </w:pPr>
      <w:r w:rsidRPr="006B7838">
        <w:rPr>
          <w:rStyle w:val="FootnoteReference"/>
        </w:rPr>
        <w:footnoteRef/>
      </w:r>
      <w:r w:rsidRPr="00DA37B2">
        <w:rPr>
          <w:lang w:val="vi-VN"/>
        </w:rPr>
        <w:t xml:space="preserve"> </w:t>
      </w:r>
      <w:r w:rsidRPr="00DA37B2">
        <w:rPr>
          <w:rFonts w:ascii="Times New Roman" w:hAnsi="Times New Roman"/>
          <w:lang w:val="vi-VN"/>
        </w:rPr>
        <w:t>Kế hoạch liên Sở số 9849/KHLS-STNMT-SGDĐT ngày 22/9/2016 giữa Sở Tài nguyên và Môi trường và Sở Giáo dục và Đào tạo về việc phối hợp triển khai các hoạt động giáo dục và truyền thông môi trường trong trường học giai đoạn 2016 – 2020; QĐ số 1822/QĐ-STNMT-CCBVMT ngày 27/12/2018 của Sở TN&amp;MT.</w:t>
      </w:r>
    </w:p>
  </w:footnote>
  <w:footnote w:id="15">
    <w:p w:rsidR="001D0C26" w:rsidRPr="00DA37B2" w:rsidRDefault="001D0C26" w:rsidP="00762FF0">
      <w:pPr>
        <w:pStyle w:val="FootnoteText"/>
        <w:jc w:val="both"/>
        <w:rPr>
          <w:rFonts w:ascii="Times New Roman" w:hAnsi="Times New Roman"/>
          <w:lang w:val="vi-VN"/>
        </w:rPr>
      </w:pPr>
      <w:r w:rsidRPr="004B2979">
        <w:rPr>
          <w:rStyle w:val="FootnoteReference"/>
          <w:rFonts w:ascii="Times New Roman" w:hAnsi="Times New Roman"/>
        </w:rPr>
        <w:footnoteRef/>
      </w:r>
      <w:r w:rsidRPr="00DA37B2">
        <w:rPr>
          <w:rFonts w:ascii="Times New Roman" w:hAnsi="Times New Roman"/>
          <w:lang w:val="vi-VN"/>
        </w:rPr>
        <w:t xml:space="preserve">Ban hành 02 Kế hoạch 01 Quyết định: </w:t>
      </w:r>
      <w:r w:rsidRPr="004B2979">
        <w:rPr>
          <w:rFonts w:ascii="Times New Roman" w:eastAsia="TimesNewRomanPS-BoldMT" w:hAnsi="Times New Roman"/>
          <w:lang w:val="pt-BR"/>
        </w:rPr>
        <w:t xml:space="preserve">KH số </w:t>
      </w:r>
      <w:r w:rsidRPr="004B2979">
        <w:rPr>
          <w:rFonts w:ascii="Times New Roman" w:hAnsi="Times New Roman"/>
          <w:lang w:val="pt-BR"/>
        </w:rPr>
        <w:t>671/KH-GDĐT-CTTT</w:t>
      </w:r>
      <w:r w:rsidRPr="004B2979">
        <w:rPr>
          <w:rFonts w:ascii="Times New Roman" w:eastAsia="TimesNewRomanPS-BoldMT" w:hAnsi="Times New Roman"/>
          <w:lang w:val="pt-BR"/>
        </w:rPr>
        <w:t xml:space="preserve"> ngày 07/3/2019 </w:t>
      </w:r>
      <w:r w:rsidRPr="00DA37B2">
        <w:rPr>
          <w:rFonts w:ascii="Times New Roman" w:eastAsia="TimesNewRomanPS-BoldMT" w:hAnsi="Times New Roman"/>
          <w:lang w:val="vi-VN"/>
        </w:rPr>
        <w:t xml:space="preserve">công tác phổ biến, giáo dục pháp luật </w:t>
      </w:r>
      <w:r w:rsidRPr="00DA37B2">
        <w:rPr>
          <w:rFonts w:ascii="Times New Roman" w:eastAsia="TimesNewRomanPS-BoldMT" w:hAnsi="Times New Roman"/>
          <w:iCs/>
          <w:lang w:val="vi-VN"/>
        </w:rPr>
        <w:t xml:space="preserve"> năm 2019 trong lĩnh vực </w:t>
      </w:r>
      <w:r w:rsidRPr="00DA37B2">
        <w:rPr>
          <w:rFonts w:ascii="Times New Roman" w:hAnsi="Times New Roman"/>
          <w:lang w:val="vi-VN"/>
        </w:rPr>
        <w:t>GD&amp;ĐT TP;</w:t>
      </w:r>
      <w:r w:rsidRPr="00DA37B2">
        <w:rPr>
          <w:rFonts w:ascii="Times New Roman" w:eastAsia="TimesNewRomanPS-BoldMT" w:hAnsi="Times New Roman"/>
          <w:lang w:val="vi-VN"/>
        </w:rPr>
        <w:t xml:space="preserve"> KH số </w:t>
      </w:r>
      <w:r w:rsidRPr="00DA37B2">
        <w:rPr>
          <w:rFonts w:ascii="Times New Roman" w:hAnsi="Times New Roman"/>
          <w:lang w:val="vi-VN"/>
        </w:rPr>
        <w:t>2793/KH-GDĐT-CTTT ngày 15/8/2018 triển khai c</w:t>
      </w:r>
      <w:r w:rsidRPr="00DA37B2">
        <w:rPr>
          <w:rFonts w:ascii="Times New Roman" w:hAnsi="Times New Roman"/>
          <w:bCs/>
          <w:lang w:val="vi-VN"/>
        </w:rPr>
        <w:t>ông tác</w:t>
      </w:r>
      <w:r w:rsidRPr="00DA37B2">
        <w:rPr>
          <w:rFonts w:ascii="Times New Roman" w:hAnsi="Times New Roman"/>
          <w:lang w:val="vi-VN"/>
        </w:rPr>
        <w:t xml:space="preserve"> phòng, chống tham nhũng năm 2018 của ngành </w:t>
      </w:r>
      <w:r w:rsidRPr="00DA37B2">
        <w:rPr>
          <w:rFonts w:ascii="Times New Roman" w:hAnsi="Times New Roman"/>
          <w:bCs/>
          <w:lang w:val="vi-VN"/>
        </w:rPr>
        <w:t xml:space="preserve">giáo dục và đào tạo Thành phố Hồ Chí Minh; </w:t>
      </w:r>
      <w:r w:rsidRPr="00DA37B2">
        <w:rPr>
          <w:rFonts w:ascii="Times New Roman" w:hAnsi="Times New Roman"/>
          <w:lang w:val="vi-VN"/>
        </w:rPr>
        <w:t xml:space="preserve">QĐ số 1841/QĐ-GDĐT-TC ngày 17/8/2018 về  thành lập Ban </w:t>
      </w:r>
      <w:r w:rsidRPr="004B2979">
        <w:rPr>
          <w:rFonts w:ascii="Times New Roman" w:hAnsi="Times New Roman"/>
          <w:lang w:val="es-BO"/>
        </w:rPr>
        <w:t>công tác phòng, chống tham nhũng</w:t>
      </w:r>
      <w:r w:rsidRPr="00DA37B2">
        <w:rPr>
          <w:rFonts w:ascii="Times New Roman" w:hAnsi="Times New Roman"/>
          <w:lang w:val="vi-VN"/>
        </w:rPr>
        <w:t xml:space="preserve"> và Tổ giúp việc ngành Giáo dục và Đào tạo Thành phố.</w:t>
      </w:r>
    </w:p>
  </w:footnote>
  <w:footnote w:id="16">
    <w:p w:rsidR="001D0C26" w:rsidRPr="00DA37B2" w:rsidRDefault="001D0C26" w:rsidP="00715FE8">
      <w:pPr>
        <w:pStyle w:val="FootnoteText"/>
        <w:jc w:val="both"/>
        <w:rPr>
          <w:lang w:val="vi-VN"/>
        </w:rPr>
      </w:pPr>
      <w:r w:rsidRPr="004B2979">
        <w:rPr>
          <w:rStyle w:val="FootnoteReference"/>
        </w:rPr>
        <w:footnoteRef/>
      </w:r>
      <w:r w:rsidRPr="00DA37B2">
        <w:rPr>
          <w:lang w:val="vi-VN"/>
        </w:rPr>
        <w:t xml:space="preserve"> </w:t>
      </w:r>
      <w:r>
        <w:rPr>
          <w:rFonts w:ascii="Times New Roman" w:hAnsi="Times New Roman"/>
          <w:lang w:val="vi-VN"/>
        </w:rPr>
        <w:t>P</w:t>
      </w:r>
      <w:r w:rsidRPr="00DA37B2">
        <w:rPr>
          <w:rFonts w:ascii="Times New Roman" w:hAnsi="Times New Roman"/>
          <w:lang w:val="vi-VN"/>
        </w:rPr>
        <w:t>hối hợp với Chi nhánh Tổng công ty Hàng không Việt Nam khu vực miền Nam, Công ty cổ phần hàng không Jestar Pacific Airlines, Học viện hàng không Việt Nam tổ chức</w:t>
      </w:r>
      <w:r>
        <w:rPr>
          <w:rFonts w:ascii="Times New Roman" w:hAnsi="Times New Roman"/>
          <w:lang w:val="vi-VN"/>
        </w:rPr>
        <w:t xml:space="preserve"> </w:t>
      </w:r>
      <w:r w:rsidRPr="00DA37B2">
        <w:rPr>
          <w:rFonts w:ascii="Times New Roman" w:hAnsi="Times New Roman"/>
          <w:lang w:val="vi-VN"/>
        </w:rPr>
        <w:t xml:space="preserve">Cuộc thi “Cùng non sông cất cánh”, lần 8 năm 2018 thu hút </w:t>
      </w:r>
      <w:r w:rsidRPr="00DA37B2">
        <w:rPr>
          <w:rFonts w:ascii="Times New Roman" w:hAnsi="Times New Roman"/>
          <w:b/>
          <w:u w:val="single"/>
          <w:lang w:val="vi-VN"/>
        </w:rPr>
        <w:t xml:space="preserve">40.644 </w:t>
      </w:r>
      <w:r w:rsidRPr="00DA37B2">
        <w:rPr>
          <w:rFonts w:ascii="Times New Roman" w:hAnsi="Times New Roman"/>
          <w:lang w:val="vi-VN"/>
        </w:rPr>
        <w:t xml:space="preserve">học sinh đến từ các trường THPT và Trung tâm GDNN - GDTX trên địa bàn thành phốtham gia vòng thi trực tuyến, sau đó tuyển chọn </w:t>
      </w:r>
      <w:r w:rsidRPr="00DA37B2">
        <w:rPr>
          <w:rFonts w:ascii="Times New Roman" w:hAnsi="Times New Roman"/>
          <w:b/>
          <w:u w:val="single"/>
          <w:lang w:val="vi-VN"/>
        </w:rPr>
        <w:t>117</w:t>
      </w:r>
      <w:r w:rsidRPr="00DA37B2">
        <w:rPr>
          <w:rFonts w:ascii="Times New Roman" w:hAnsi="Times New Roman"/>
          <w:lang w:val="vi-VN"/>
        </w:rPr>
        <w:t xml:space="preserve"> đội tham dự vòng thi sơ loại, vòng bán kết, vòng chung kết; Phối hợp với Công viên nước Đầm Sen tổ chức Liên hoan nhóm ca khúc Chú ve con lần thứ 23. Điểm mới năm nay ngoài đối tượng là học sinh các trường THPT, TTGDTX có sự tham gia của học sinh khối THCS tuy là năm đầu tiên tham dự nhưng các tiết mục của các đơn có chất lượng về chuyên góp phần tạo nên một sân chơi nghệ thuật đa dạng và phong phú. Với sự tham dự của 43 đơn vị.</w:t>
      </w:r>
    </w:p>
  </w:footnote>
  <w:footnote w:id="17">
    <w:p w:rsidR="001D0C26" w:rsidRPr="00DA37B2" w:rsidRDefault="001D0C26" w:rsidP="00715FE8">
      <w:pPr>
        <w:pStyle w:val="FootnoteText"/>
        <w:jc w:val="both"/>
        <w:rPr>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Từ nguồn kinh phí vận động xã hội hóa. Sở Giáo dục và Đào tạo phối hợp cùng Sở Văn hóa và Thể thao xây dựng các bài tập thể dục để tập huấn cho giáo viên giáo dục thể chất các trường học với tiêu chí đơn giản, đa dang, phong phú và lồng ghép với nhạc nhằm tạo sự hứng thú cho học sinh tham gia để từng bước hình thành thói quen tập luyện thường xuyên. thông qua đó từng bước đẩy mạnh công tác tuyền truyền về lợi ích của hoạt động thể thao với hình thức tổ chức tuyên truyền các mô hình tập luyện tại các đơn vị trường học, các chương trình đồng diễn các bài thể dụcở các sự kiện của thành phố. Kết quả đạt được trong công tác tập huấn chuyêngồm: Tập huấn cho </w:t>
      </w:r>
      <w:r w:rsidRPr="00DA37B2">
        <w:rPr>
          <w:rFonts w:ascii="Times New Roman" w:hAnsi="Times New Roman"/>
          <w:b/>
          <w:u w:val="single"/>
          <w:lang w:val="vi-VN"/>
        </w:rPr>
        <w:t>500</w:t>
      </w:r>
      <w:r w:rsidRPr="00DA37B2">
        <w:rPr>
          <w:rFonts w:ascii="Times New Roman" w:hAnsi="Times New Roman"/>
          <w:lang w:val="vi-VN"/>
        </w:rPr>
        <w:t xml:space="preserve"> giáo viên phụ trách giảng dạy môn thể dục Aerobic bậc mầm non, </w:t>
      </w:r>
      <w:r w:rsidRPr="00DA37B2">
        <w:rPr>
          <w:rFonts w:ascii="Times New Roman" w:hAnsi="Times New Roman"/>
          <w:b/>
          <w:u w:val="single"/>
          <w:lang w:val="vi-VN"/>
        </w:rPr>
        <w:t>750</w:t>
      </w:r>
      <w:r w:rsidRPr="00DA37B2">
        <w:rPr>
          <w:rFonts w:ascii="Times New Roman" w:hAnsi="Times New Roman"/>
          <w:lang w:val="vi-VN"/>
        </w:rPr>
        <w:t xml:space="preserve"> giáo viên giáo dục thể chất  khối tiểu học, THCS, THPT về các bài tập thể dục buồi sáng, thể dục giữa giờ, các bài tập thể dục võ nhạc Vovinam, Taekwondo. Nhằm đáng giá kết quả tổ chức tập huấn cho giáo viên về tổ chức triển khai tập luyện cho học sinh. Sở Giáo dục và Đào tạo tổ chức các hội thi, Liên hoan: Hội thi thể dục Aerobic Mầm non thu hút </w:t>
      </w:r>
      <w:r w:rsidRPr="00DA37B2">
        <w:rPr>
          <w:rFonts w:ascii="Times New Roman" w:hAnsi="Times New Roman"/>
          <w:b/>
          <w:u w:val="single"/>
          <w:lang w:val="vi-VN"/>
        </w:rPr>
        <w:t xml:space="preserve">144 </w:t>
      </w:r>
      <w:r w:rsidRPr="00DA37B2">
        <w:rPr>
          <w:rFonts w:ascii="Times New Roman" w:hAnsi="Times New Roman"/>
          <w:lang w:val="vi-VN"/>
        </w:rPr>
        <w:t xml:space="preserve">đơn vị tham dự với </w:t>
      </w:r>
      <w:r w:rsidRPr="00DA37B2">
        <w:rPr>
          <w:rFonts w:ascii="Times New Roman" w:hAnsi="Times New Roman"/>
          <w:b/>
          <w:u w:val="single"/>
          <w:lang w:val="vi-VN"/>
        </w:rPr>
        <w:t>2.500</w:t>
      </w:r>
      <w:r w:rsidRPr="00DA37B2">
        <w:rPr>
          <w:rFonts w:ascii="Times New Roman" w:hAnsi="Times New Roman"/>
          <w:lang w:val="vi-VN"/>
        </w:rPr>
        <w:t xml:space="preserve"> trẻ mầm non dự thi; Hội thi thể dục Aerobic, thể dục cổ động dành cho học sinh TH, THCS, THPT thu hút </w:t>
      </w:r>
      <w:r w:rsidRPr="00DA37B2">
        <w:rPr>
          <w:rFonts w:ascii="Times New Roman" w:hAnsi="Times New Roman"/>
          <w:b/>
          <w:u w:val="single"/>
          <w:lang w:val="vi-VN"/>
        </w:rPr>
        <w:t xml:space="preserve">100 </w:t>
      </w:r>
      <w:r w:rsidRPr="00DA37B2">
        <w:rPr>
          <w:rFonts w:ascii="Times New Roman" w:hAnsi="Times New Roman"/>
          <w:lang w:val="vi-VN"/>
        </w:rPr>
        <w:t xml:space="preserve">đơn vị tham dự với </w:t>
      </w:r>
      <w:r w:rsidRPr="00DA37B2">
        <w:rPr>
          <w:rFonts w:ascii="Times New Roman" w:hAnsi="Times New Roman"/>
          <w:b/>
          <w:u w:val="single"/>
          <w:lang w:val="vi-VN"/>
        </w:rPr>
        <w:t>2.000</w:t>
      </w:r>
      <w:r w:rsidRPr="00DA37B2">
        <w:rPr>
          <w:rFonts w:ascii="Times New Roman" w:hAnsi="Times New Roman"/>
          <w:lang w:val="vi-VN"/>
        </w:rPr>
        <w:t xml:space="preserve"> học sinh dự thi; Liên hoan Võ nhạc, thể dục với sự tham gia của </w:t>
      </w:r>
      <w:r w:rsidRPr="00DA37B2">
        <w:rPr>
          <w:rFonts w:ascii="Times New Roman" w:hAnsi="Times New Roman"/>
          <w:b/>
          <w:u w:val="single"/>
          <w:lang w:val="vi-VN"/>
        </w:rPr>
        <w:t>186</w:t>
      </w:r>
      <w:r w:rsidRPr="00DA37B2">
        <w:rPr>
          <w:rFonts w:ascii="Times New Roman" w:hAnsi="Times New Roman"/>
          <w:lang w:val="vi-VN"/>
        </w:rPr>
        <w:t xml:space="preserve"> đơn vị khối tiểu học, trung cơ sở, trung học phổ thông của </w:t>
      </w:r>
      <w:r w:rsidRPr="00DA37B2">
        <w:rPr>
          <w:rFonts w:ascii="Times New Roman" w:hAnsi="Times New Roman"/>
          <w:b/>
          <w:u w:val="single"/>
          <w:lang w:val="vi-VN"/>
        </w:rPr>
        <w:t>3.000</w:t>
      </w:r>
      <w:r w:rsidRPr="00DA37B2">
        <w:rPr>
          <w:rFonts w:ascii="Times New Roman" w:hAnsi="Times New Roman"/>
          <w:lang w:val="vi-VN"/>
        </w:rPr>
        <w:t xml:space="preserve"> học sinh. Song song đó với công tác tuyên truyền Sở Giáo dục  và Đào tạo phối hợp tổ chức đồng diển bài thể dục giữa giờ đã tập huấn trong năm học nhằm tuyên truyền vân động mọi người tham gia tập luyện thể dục thể thao thường xuyên với sự tham gia của </w:t>
      </w:r>
      <w:r w:rsidRPr="00DA37B2">
        <w:rPr>
          <w:rFonts w:ascii="Times New Roman" w:hAnsi="Times New Roman"/>
          <w:b/>
          <w:u w:val="single"/>
          <w:lang w:val="vi-VN"/>
        </w:rPr>
        <w:t>2.000</w:t>
      </w:r>
      <w:r w:rsidRPr="00DA37B2">
        <w:rPr>
          <w:rFonts w:ascii="Times New Roman" w:hAnsi="Times New Roman"/>
          <w:lang w:val="vi-VN"/>
        </w:rPr>
        <w:t xml:space="preserve"> học sinh tiểu học.</w:t>
      </w:r>
    </w:p>
  </w:footnote>
  <w:footnote w:id="18">
    <w:p w:rsidR="001D0C26" w:rsidRPr="00DA37B2" w:rsidRDefault="001D0C26" w:rsidP="00715FE8">
      <w:pPr>
        <w:pStyle w:val="FootnoteText"/>
        <w:jc w:val="both"/>
        <w:rPr>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Kết quả đạt được như sau: 100% các đơn vị trường học tổ chức giải thể thao học đường từ 5 – 7 môn với sự tham dự của </w:t>
      </w:r>
      <w:r w:rsidRPr="00DA37B2">
        <w:rPr>
          <w:rFonts w:ascii="Times New Roman" w:hAnsi="Times New Roman"/>
          <w:b/>
          <w:u w:val="single"/>
          <w:lang w:val="vi-VN"/>
        </w:rPr>
        <w:t>452.480 hs</w:t>
      </w:r>
      <w:r w:rsidRPr="00DA37B2">
        <w:rPr>
          <w:rFonts w:ascii="Times New Roman" w:hAnsi="Times New Roman"/>
          <w:lang w:val="vi-VN"/>
        </w:rPr>
        <w:t xml:space="preserve"> tham gia, Tổ chức giải cấp quận, huyện từ 12 – 17 môn với sự tham gia của </w:t>
      </w:r>
      <w:r w:rsidRPr="00DA37B2">
        <w:rPr>
          <w:rFonts w:ascii="Times New Roman" w:hAnsi="Times New Roman"/>
          <w:b/>
          <w:u w:val="single"/>
          <w:lang w:val="vi-VN"/>
        </w:rPr>
        <w:t>89.214hs</w:t>
      </w:r>
      <w:r w:rsidRPr="00DA37B2">
        <w:rPr>
          <w:rFonts w:ascii="Times New Roman" w:hAnsi="Times New Roman"/>
          <w:lang w:val="vi-VN"/>
        </w:rPr>
        <w:t xml:space="preserve">, Giải cấp thành phố với 29 môn thi đấu với sự tham dự của </w:t>
      </w:r>
      <w:r w:rsidRPr="00DA37B2">
        <w:rPr>
          <w:rFonts w:ascii="Times New Roman" w:hAnsi="Times New Roman"/>
          <w:b/>
          <w:u w:val="single"/>
          <w:lang w:val="vi-VN"/>
        </w:rPr>
        <w:t>14.569hs</w:t>
      </w:r>
      <w:r w:rsidRPr="00DA37B2">
        <w:rPr>
          <w:rFonts w:ascii="Times New Roman" w:hAnsi="Times New Roman"/>
          <w:lang w:val="vi-VN"/>
        </w:rPr>
        <w:t xml:space="preserve"> tham gia. Căn cứ kết quả cấp thành phố Sở GD&amp;ĐT phối hợp cùng Sở VH&amp;TT tuyển chọn lực lượng, tổ chức tập luyện tham dự giài thể thao học sinh toàn quốc 6 môn Taekwondo, Vovinam, Võ cổ truyền, bóng đá TH và THCS, Điền kinh, Bơi lội (Trong đó 5 môn đạt thứ hạng nhất toàn đoàn ĐK, BL, Taek, VVN, VCT; bóng đá TH và THCSvào vòng chung kết).</w:t>
      </w:r>
    </w:p>
  </w:footnote>
  <w:footnote w:id="19">
    <w:p w:rsidR="001D0C26" w:rsidRPr="00DA37B2" w:rsidRDefault="001D0C26" w:rsidP="00715FE8">
      <w:pPr>
        <w:pStyle w:val="FootnoteText"/>
        <w:jc w:val="both"/>
        <w:rPr>
          <w:rFonts w:ascii="Times New Roman" w:hAnsi="Times New Roman"/>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Tích cực vận động Ban giám hiệu các trường tiểu học và trung học cơ sở trên địa bàn gần hồ bơi cùng Ban chủ nhiệm các câu lạc bộ bơi lội chủ động xây dựng chương trình phổ cập cho học sinh, nhằm phấn đấu nâng tổng số học sinh biết bơi lên 70% tại các khu vực có mật độ hồ bơi cao và 35% - 40% tại các khu vực có mật độ hồ bơi trung bình; Phối hợp với Sở Văn hoá và Thể thao tổ chức các giải bơi học sinh đủ lứa tuổi. Cấp giấy chứng nhận cho học sinh đạt thành tích trong thi đấu. Phối hợp với Liên đoàn Thể thao dưới nước tổ chức Fesstival bơi lội, năm học 2018-2019 với sự tham gia của 600 học sinh của 52 trường học trên địa bàn thành phố; Phối hợp với Sở Văn hoá và Thể thao thông tin chương trình phổ cập bơi tại các Trung tâm TDTT 24 quận, huyện, như:  </w:t>
      </w:r>
    </w:p>
    <w:p w:rsidR="001D0C26" w:rsidRPr="00DA37B2" w:rsidRDefault="001D0C26" w:rsidP="00715FE8">
      <w:pPr>
        <w:pStyle w:val="FootnoteText"/>
        <w:ind w:left="360"/>
        <w:jc w:val="both"/>
        <w:rPr>
          <w:lang w:val="vi-VN"/>
        </w:rPr>
      </w:pPr>
      <w:r w:rsidRPr="00DA37B2">
        <w:rPr>
          <w:rFonts w:ascii="Times New Roman" w:hAnsi="Times New Roman"/>
          <w:lang w:val="vi-VN"/>
        </w:rPr>
        <w:t xml:space="preserve">- Quận 1, Quận 11, Bình Thạnh: </w:t>
      </w:r>
      <w:r>
        <w:rPr>
          <w:rFonts w:ascii="Times New Roman" w:hAnsi="Times New Roman"/>
          <w:lang w:val="vi-VN"/>
        </w:rPr>
        <w:t>d</w:t>
      </w:r>
      <w:r w:rsidRPr="00DA37B2">
        <w:rPr>
          <w:rFonts w:ascii="Times New Roman" w:hAnsi="Times New Roman"/>
          <w:lang w:val="vi-VN"/>
        </w:rPr>
        <w:t>ạy bơi phổ cập miễn phí cho học sinh.</w:t>
      </w:r>
    </w:p>
    <w:p w:rsidR="001D0C26" w:rsidRPr="00DA37B2" w:rsidRDefault="001D0C26" w:rsidP="00715FE8">
      <w:pPr>
        <w:pStyle w:val="FootnoteText"/>
        <w:ind w:left="360"/>
        <w:jc w:val="both"/>
        <w:rPr>
          <w:lang w:val="vi-VN"/>
        </w:rPr>
      </w:pPr>
      <w:r w:rsidRPr="00DA37B2">
        <w:rPr>
          <w:rFonts w:ascii="Times New Roman" w:hAnsi="Times New Roman"/>
          <w:lang w:val="vi-VN"/>
        </w:rPr>
        <w:t>- Các quận, huyện khác đều có chính sách giảm học phí cho học sinh đăng ký.</w:t>
      </w:r>
    </w:p>
  </w:footnote>
  <w:footnote w:id="20">
    <w:p w:rsidR="001D0C26" w:rsidRPr="00DA37B2" w:rsidRDefault="001D0C26" w:rsidP="00744D5E">
      <w:pPr>
        <w:pStyle w:val="FootnoteText"/>
        <w:jc w:val="both"/>
        <w:rPr>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Góc tư vấn, phòng tư vấn: Khối tiểu học 24QH: 418/530, Đạt </w:t>
      </w:r>
      <w:r w:rsidRPr="00DA37B2">
        <w:rPr>
          <w:rFonts w:ascii="Times New Roman" w:hAnsi="Times New Roman"/>
          <w:b/>
          <w:lang w:val="vi-VN"/>
        </w:rPr>
        <w:t>78,86%</w:t>
      </w:r>
      <w:r w:rsidRPr="00DA37B2">
        <w:rPr>
          <w:rFonts w:ascii="Times New Roman" w:hAnsi="Times New Roman"/>
          <w:lang w:val="vi-VN"/>
        </w:rPr>
        <w:t xml:space="preserve"> (240 GTV, 178 PTV) Khối THCS 24QH: 263/274, Đạt </w:t>
      </w:r>
      <w:r w:rsidRPr="00DA37B2">
        <w:rPr>
          <w:rFonts w:ascii="Times New Roman" w:hAnsi="Times New Roman"/>
          <w:b/>
          <w:lang w:val="vi-VN"/>
        </w:rPr>
        <w:t>95,98%</w:t>
      </w:r>
      <w:r w:rsidRPr="00DA37B2">
        <w:rPr>
          <w:rFonts w:ascii="Times New Roman" w:hAnsi="Times New Roman"/>
          <w:lang w:val="vi-VN"/>
        </w:rPr>
        <w:t xml:space="preserve"> (123 GTV, 140 PTV); Khối THPT CL: 104/105, Đạt </w:t>
      </w:r>
      <w:r w:rsidRPr="00DA37B2">
        <w:rPr>
          <w:rFonts w:ascii="Times New Roman" w:hAnsi="Times New Roman"/>
          <w:b/>
          <w:lang w:val="vi-VN"/>
        </w:rPr>
        <w:t>99,04%</w:t>
      </w:r>
      <w:r w:rsidRPr="00DA37B2">
        <w:rPr>
          <w:rFonts w:ascii="Times New Roman" w:hAnsi="Times New Roman"/>
          <w:lang w:val="vi-VN"/>
        </w:rPr>
        <w:t xml:space="preserve"> (41 GTV, 63 PTV);  Khối THPT NCL: 13/84., Đạt </w:t>
      </w:r>
      <w:r w:rsidRPr="00DA37B2">
        <w:rPr>
          <w:rFonts w:ascii="Times New Roman" w:hAnsi="Times New Roman"/>
          <w:b/>
          <w:lang w:val="vi-VN"/>
        </w:rPr>
        <w:t xml:space="preserve">15,47.% </w:t>
      </w:r>
      <w:r w:rsidRPr="00DA37B2">
        <w:rPr>
          <w:rFonts w:ascii="Times New Roman" w:hAnsi="Times New Roman"/>
          <w:lang w:val="vi-VN"/>
        </w:rPr>
        <w:t xml:space="preserve">(6 GTV, 7 PTV); TT GDTX: 14/29, Đạt </w:t>
      </w:r>
      <w:r w:rsidRPr="00DA37B2">
        <w:rPr>
          <w:rFonts w:ascii="Times New Roman" w:hAnsi="Times New Roman"/>
          <w:b/>
          <w:lang w:val="vi-VN"/>
        </w:rPr>
        <w:t>48,27%</w:t>
      </w:r>
      <w:r w:rsidRPr="00DA37B2">
        <w:rPr>
          <w:rFonts w:ascii="Times New Roman" w:hAnsi="Times New Roman"/>
          <w:lang w:val="vi-VN"/>
        </w:rPr>
        <w:t xml:space="preserve"> (7 GTV, 7 PTV). Công tác bồi dưỡng chuyên môn: 82 GV TH; 78 GV THCS, 120 GVTHPT.</w:t>
      </w:r>
    </w:p>
  </w:footnote>
  <w:footnote w:id="21">
    <w:p w:rsidR="001D0C26" w:rsidRPr="00DA37B2" w:rsidRDefault="001D0C26" w:rsidP="00715FE8">
      <w:pPr>
        <w:pStyle w:val="ListParagraph"/>
        <w:tabs>
          <w:tab w:val="left" w:pos="540"/>
        </w:tabs>
        <w:spacing w:after="0" w:line="240" w:lineRule="auto"/>
        <w:ind w:left="0"/>
        <w:jc w:val="both"/>
        <w:rPr>
          <w:lang w:val="vi-VN"/>
        </w:rPr>
      </w:pPr>
      <w:r w:rsidRPr="006B7838">
        <w:rPr>
          <w:rStyle w:val="FootnoteReference"/>
          <w:rFonts w:ascii="Times New Roman" w:hAnsi="Times New Roman"/>
          <w:sz w:val="20"/>
          <w:szCs w:val="20"/>
        </w:rPr>
        <w:footnoteRef/>
      </w:r>
      <w:r w:rsidRPr="00DA37B2">
        <w:rPr>
          <w:rFonts w:ascii="Times New Roman" w:hAnsi="Times New Roman"/>
          <w:sz w:val="20"/>
          <w:szCs w:val="20"/>
          <w:lang w:val="vi-VN"/>
        </w:rPr>
        <w:t xml:space="preserve"> KH số </w:t>
      </w:r>
      <w:r w:rsidRPr="00DA37B2">
        <w:rPr>
          <w:rFonts w:ascii="Times New Roman" w:hAnsi="Times New Roman"/>
          <w:spacing w:val="-4"/>
          <w:sz w:val="20"/>
          <w:szCs w:val="20"/>
          <w:lang w:val="vi-VN"/>
        </w:rPr>
        <w:t>4028</w:t>
      </w:r>
      <w:r w:rsidRPr="006B7838">
        <w:rPr>
          <w:rFonts w:ascii="Times New Roman" w:hAnsi="Times New Roman"/>
          <w:spacing w:val="-4"/>
          <w:sz w:val="20"/>
          <w:szCs w:val="20"/>
          <w:lang w:val="vi-VN"/>
        </w:rPr>
        <w:t xml:space="preserve">/KH-GDĐT-CTTT ngày </w:t>
      </w:r>
      <w:r w:rsidRPr="00DA37B2">
        <w:rPr>
          <w:rFonts w:ascii="Times New Roman" w:hAnsi="Times New Roman"/>
          <w:spacing w:val="-4"/>
          <w:sz w:val="20"/>
          <w:szCs w:val="20"/>
          <w:lang w:val="vi-VN"/>
        </w:rPr>
        <w:t>14/11/</w:t>
      </w:r>
      <w:r w:rsidRPr="006B7838">
        <w:rPr>
          <w:rFonts w:ascii="Times New Roman" w:hAnsi="Times New Roman"/>
          <w:spacing w:val="-4"/>
          <w:sz w:val="20"/>
          <w:szCs w:val="20"/>
          <w:lang w:val="vi-VN"/>
        </w:rPr>
        <w:t xml:space="preserve">2018 về </w:t>
      </w:r>
      <w:r w:rsidRPr="00DA37B2">
        <w:rPr>
          <w:rFonts w:ascii="Times New Roman" w:hAnsi="Times New Roman"/>
          <w:spacing w:val="-4"/>
          <w:sz w:val="20"/>
          <w:szCs w:val="20"/>
          <w:lang w:val="vi-VN"/>
        </w:rPr>
        <w:t>Kế hoạch t</w:t>
      </w:r>
      <w:r w:rsidRPr="006B7838">
        <w:rPr>
          <w:rFonts w:ascii="Times New Roman" w:hAnsi="Times New Roman"/>
          <w:spacing w:val="-4"/>
          <w:sz w:val="20"/>
          <w:szCs w:val="20"/>
          <w:lang w:val="vi-VN"/>
        </w:rPr>
        <w:t>ập huấn kỹ năng sử dụng Internet an toàn cho giáo viên khối Trung học cơ sở và Trung học phổ thông</w:t>
      </w:r>
      <w:r w:rsidRPr="00DA37B2">
        <w:rPr>
          <w:rFonts w:ascii="Times New Roman" w:hAnsi="Times New Roman"/>
          <w:spacing w:val="-4"/>
          <w:sz w:val="20"/>
          <w:szCs w:val="20"/>
          <w:lang w:val="vi-VN"/>
        </w:rPr>
        <w:t>.</w:t>
      </w:r>
    </w:p>
  </w:footnote>
  <w:footnote w:id="22">
    <w:p w:rsidR="001D0C26" w:rsidRPr="00DA37B2" w:rsidRDefault="001D0C26" w:rsidP="00732EE1">
      <w:pPr>
        <w:tabs>
          <w:tab w:val="left" w:pos="0"/>
        </w:tabs>
        <w:spacing w:after="0" w:line="240" w:lineRule="auto"/>
        <w:jc w:val="both"/>
        <w:rPr>
          <w:rFonts w:ascii="Times New Roman" w:hAnsi="Times New Roman"/>
          <w:sz w:val="20"/>
          <w:szCs w:val="20"/>
          <w:lang w:val="vi-VN"/>
        </w:rPr>
      </w:pPr>
      <w:r>
        <w:rPr>
          <w:rStyle w:val="FootnoteReference"/>
        </w:rPr>
        <w:footnoteRef/>
      </w:r>
      <w:r>
        <w:rPr>
          <w:rFonts w:ascii="Times New Roman" w:hAnsi="Times New Roman"/>
          <w:sz w:val="20"/>
          <w:szCs w:val="20"/>
          <w:lang w:val="vi-VN"/>
        </w:rPr>
        <w:t xml:space="preserve"> ‘Ngày hội kỹ năng mạnh mẽ” </w:t>
      </w:r>
      <w:r w:rsidRPr="00DA37B2">
        <w:rPr>
          <w:rFonts w:ascii="Times New Roman" w:hAnsi="Times New Roman"/>
          <w:sz w:val="20"/>
          <w:szCs w:val="20"/>
          <w:lang w:val="vi-VN"/>
        </w:rPr>
        <w:t xml:space="preserve">trang bị </w:t>
      </w:r>
      <w:r>
        <w:rPr>
          <w:rFonts w:ascii="Times New Roman" w:hAnsi="Times New Roman"/>
          <w:sz w:val="20"/>
          <w:szCs w:val="20"/>
          <w:lang w:val="vi-VN"/>
        </w:rPr>
        <w:t xml:space="preserve">cho học sinh </w:t>
      </w:r>
      <w:r w:rsidRPr="00DA37B2">
        <w:rPr>
          <w:rFonts w:ascii="Times New Roman" w:hAnsi="Times New Roman"/>
          <w:sz w:val="20"/>
          <w:szCs w:val="20"/>
          <w:lang w:val="vi-VN"/>
        </w:rPr>
        <w:t>4 nhóm kỹ năng cơ bản gồm: Kỹ năng sống đẹp (giao tiếp với cha mẹ, thầy cô, bạn bè…); Kỹ năng tự bảo vệ và phòng chống xâm hại; Kỹ năng phòng chống tại nạn thương tích, đuối nước. Kỹ năng sử dụng mạng xã hội an toàn.Thực hiện thí điểm 10 trường tiểu học, trên tiêu chí tập huấn chuyên môn cho giáo viên tại các đơn vị để giáo viên về tổ chức thực hiện cho học sinh tại đơn vị mình và hỗ trợ chuyên môn cho các đơn vị khác trên cùng địa bàn.Phối hợp với các đơn vị chuyên môn xây dựng chương trình 4 nhóm kỹ năng. Tiến hành tổ chức tập huấn kỹ năng và kiến thức chuyên môn cho 390 giáo viên tiểu học của 24 QH.</w:t>
      </w:r>
    </w:p>
  </w:footnote>
  <w:footnote w:id="23">
    <w:p w:rsidR="001D0C26" w:rsidRPr="00F76131" w:rsidRDefault="001D0C26" w:rsidP="00F76131">
      <w:pPr>
        <w:spacing w:after="0" w:line="240" w:lineRule="auto"/>
        <w:jc w:val="both"/>
        <w:rPr>
          <w:rFonts w:ascii="Times New Roman" w:hAnsi="Times New Roman"/>
          <w:sz w:val="20"/>
          <w:szCs w:val="20"/>
        </w:rPr>
      </w:pPr>
      <w:r>
        <w:rPr>
          <w:rStyle w:val="FootnoteReference"/>
        </w:rPr>
        <w:footnoteRef/>
      </w:r>
      <w:r>
        <w:t xml:space="preserve"> </w:t>
      </w:r>
      <w:r w:rsidRPr="00F72724">
        <w:rPr>
          <w:rFonts w:ascii="Times New Roman" w:hAnsi="Times New Roman"/>
          <w:sz w:val="20"/>
          <w:szCs w:val="20"/>
        </w:rPr>
        <w:t xml:space="preserve">Công văn số 2891/GDĐT-HSSV ngày 22/8/2018 </w:t>
      </w:r>
      <w:r>
        <w:rPr>
          <w:rFonts w:ascii="Times New Roman" w:hAnsi="Times New Roman"/>
          <w:sz w:val="20"/>
          <w:szCs w:val="20"/>
          <w:lang w:val="vi-VN"/>
        </w:rPr>
        <w:t>c</w:t>
      </w:r>
      <w:r w:rsidRPr="00F72724">
        <w:rPr>
          <w:rFonts w:ascii="Times New Roman" w:hAnsi="Times New Roman"/>
          <w:sz w:val="20"/>
          <w:szCs w:val="20"/>
        </w:rPr>
        <w:t>ủa Sở Giáo dục và Đào tạo về khám sức khỏe</w:t>
      </w:r>
      <w:r w:rsidRPr="00F72724">
        <w:rPr>
          <w:rFonts w:ascii="Times New Roman" w:hAnsi="Times New Roman"/>
          <w:sz w:val="20"/>
          <w:szCs w:val="20"/>
          <w:lang w:val="vi-VN"/>
        </w:rPr>
        <w:t xml:space="preserve"> </w:t>
      </w:r>
      <w:r w:rsidRPr="00F72724">
        <w:rPr>
          <w:rFonts w:ascii="Times New Roman" w:hAnsi="Times New Roman"/>
          <w:iCs/>
          <w:sz w:val="20"/>
          <w:szCs w:val="20"/>
        </w:rPr>
        <w:t>ban đầu cho học sinh và các biểu  mẫu, sổ sách y tế</w:t>
      </w:r>
      <w:r w:rsidRPr="00F72724">
        <w:rPr>
          <w:rFonts w:ascii="Times New Roman" w:hAnsi="Times New Roman"/>
          <w:iCs/>
          <w:sz w:val="20"/>
          <w:szCs w:val="20"/>
          <w:lang w:val="vi-VN"/>
        </w:rPr>
        <w:t xml:space="preserve">; </w:t>
      </w:r>
      <w:r w:rsidRPr="00F72724">
        <w:rPr>
          <w:rFonts w:ascii="Times New Roman" w:hAnsi="Times New Roman"/>
          <w:sz w:val="20"/>
          <w:szCs w:val="20"/>
        </w:rPr>
        <w:t xml:space="preserve">Công văn số 2923/GDĐT-HSSV ngày </w:t>
      </w:r>
      <w:r w:rsidRPr="00F72724">
        <w:rPr>
          <w:rFonts w:ascii="Times New Roman" w:hAnsi="Times New Roman"/>
          <w:sz w:val="20"/>
          <w:szCs w:val="20"/>
          <w:lang w:val="vi-VN"/>
        </w:rPr>
        <w:t>2</w:t>
      </w:r>
      <w:r w:rsidRPr="00F72724">
        <w:rPr>
          <w:rFonts w:ascii="Times New Roman" w:hAnsi="Times New Roman"/>
          <w:sz w:val="20"/>
          <w:szCs w:val="20"/>
        </w:rPr>
        <w:t xml:space="preserve">7/8/2018 của Sở Giáo dục và Đào tạo về việc </w:t>
      </w:r>
      <w:r w:rsidRPr="00F72724">
        <w:rPr>
          <w:rFonts w:ascii="Times New Roman" w:hAnsi="Times New Roman"/>
          <w:iCs/>
          <w:sz w:val="20"/>
          <w:szCs w:val="20"/>
        </w:rPr>
        <w:t>khám sức khỏe ban đầu cho học sinh, giáo viên</w:t>
      </w:r>
      <w:r>
        <w:rPr>
          <w:rFonts w:ascii="Times New Roman" w:hAnsi="Times New Roman"/>
          <w:iCs/>
          <w:sz w:val="20"/>
          <w:szCs w:val="20"/>
          <w:lang w:val="vi-VN"/>
        </w:rPr>
        <w:t xml:space="preserve">; Văn bản số </w:t>
      </w:r>
      <w:r w:rsidRPr="00F72724">
        <w:rPr>
          <w:rFonts w:ascii="Times New Roman" w:hAnsi="Times New Roman"/>
          <w:sz w:val="20"/>
          <w:szCs w:val="20"/>
          <w:lang w:val="vi-VN"/>
        </w:rPr>
        <w:t>218/GDĐT-CTTT ngày 22 tháng 01 năm 2018 về kế hoạch triển khai công tác y tế trường học giai đoạn 2018 – 2020; Công văn số 1310/GDĐT-CTTT ngày 24 tháng 4 năm 2018 về việc tổ chức hưởng ứng Tuần lễ quốc gia Nước sạch và vệ sinh môi trường năm 2018.</w:t>
      </w:r>
    </w:p>
  </w:footnote>
  <w:footnote w:id="24">
    <w:p w:rsidR="001D0C26" w:rsidRPr="00F76131" w:rsidRDefault="001D0C26" w:rsidP="00D16632">
      <w:pPr>
        <w:tabs>
          <w:tab w:val="left" w:pos="3600"/>
        </w:tabs>
        <w:spacing w:after="0" w:line="240" w:lineRule="auto"/>
        <w:jc w:val="both"/>
        <w:rPr>
          <w:rFonts w:ascii="Times New Roman" w:hAnsi="Times New Roman"/>
          <w:sz w:val="20"/>
          <w:szCs w:val="20"/>
          <w:lang w:val="vi-VN"/>
        </w:rPr>
      </w:pPr>
      <w:r w:rsidRPr="004B2979">
        <w:rPr>
          <w:rStyle w:val="FootnoteReference"/>
        </w:rPr>
        <w:footnoteRef/>
      </w:r>
      <w:r>
        <w:rPr>
          <w:rFonts w:ascii="Times New Roman" w:hAnsi="Times New Roman"/>
          <w:lang w:val="vi-VN"/>
        </w:rPr>
        <w:t xml:space="preserve"> </w:t>
      </w:r>
      <w:r w:rsidRPr="00F76131">
        <w:rPr>
          <w:rFonts w:ascii="Times New Roman" w:hAnsi="Times New Roman"/>
          <w:sz w:val="20"/>
          <w:szCs w:val="20"/>
          <w:lang w:val="vi-VN"/>
        </w:rPr>
        <w:t>CV s</w:t>
      </w:r>
      <w:r w:rsidRPr="00F76131">
        <w:rPr>
          <w:rFonts w:ascii="Times New Roman" w:hAnsi="Times New Roman"/>
          <w:sz w:val="20"/>
          <w:szCs w:val="20"/>
          <w:lang w:val="es-NI"/>
        </w:rPr>
        <w:t xml:space="preserve">ố 3440/GDĐT-CTTT 03 tháng 10 năm 2018 </w:t>
      </w:r>
      <w:r w:rsidRPr="00F76131">
        <w:rPr>
          <w:rFonts w:ascii="Times New Roman" w:hAnsi="Times New Roman"/>
          <w:sz w:val="20"/>
          <w:szCs w:val="20"/>
          <w:lang w:val="vi-VN"/>
        </w:rPr>
        <w:t xml:space="preserve">về triển khai hoạt động phòng, chống bệnh truyền nhiễm trong trường học; Công văn số 669/GDĐT-CTTT </w:t>
      </w:r>
      <w:r w:rsidRPr="00F76131">
        <w:rPr>
          <w:rFonts w:ascii="Times New Roman" w:hAnsi="Times New Roman"/>
          <w:iCs/>
          <w:sz w:val="20"/>
          <w:szCs w:val="20"/>
          <w:lang w:val="vi-VN"/>
        </w:rPr>
        <w:t xml:space="preserve">07 tháng 3 năm 2019 </w:t>
      </w:r>
      <w:r w:rsidRPr="00F76131">
        <w:rPr>
          <w:rFonts w:ascii="Times New Roman" w:hAnsi="Times New Roman"/>
          <w:sz w:val="20"/>
          <w:szCs w:val="20"/>
          <w:lang w:val="vi-VN"/>
        </w:rPr>
        <w:t xml:space="preserve">về truyền thông kiến thức bệnh lao cho học sinh trung học phổ thông tại TP.HCM năm học 2018 – 2019; Công văn số 4456/GDĐT-CTTT ngày19 tháng 12 năm 2018 về việc triệu tập đại biểu tham dự Hội nghị tập huấn về công tác phòng, chống sốt xuất huyết và lao trong trường học; Văn bản số </w:t>
      </w:r>
      <w:r w:rsidRPr="00F76131">
        <w:rPr>
          <w:rFonts w:ascii="Times New Roman" w:hAnsi="Times New Roman"/>
          <w:sz w:val="20"/>
          <w:szCs w:val="20"/>
          <w:lang w:val="es-NI"/>
        </w:rPr>
        <w:t xml:space="preserve">1272/GDĐT-CTTT </w:t>
      </w:r>
      <w:r w:rsidRPr="00F76131">
        <w:rPr>
          <w:rFonts w:ascii="Times New Roman" w:hAnsi="Times New Roman"/>
          <w:sz w:val="20"/>
          <w:szCs w:val="20"/>
          <w:lang w:val="vi-VN"/>
        </w:rPr>
        <w:t xml:space="preserve">ngày </w:t>
      </w:r>
      <w:r w:rsidRPr="00F76131">
        <w:rPr>
          <w:rFonts w:ascii="Times New Roman" w:hAnsi="Times New Roman"/>
          <w:sz w:val="20"/>
          <w:szCs w:val="20"/>
          <w:lang w:val="es-NI"/>
        </w:rPr>
        <w:t>19 tháng 4 năm 2019</w:t>
      </w:r>
      <w:r w:rsidRPr="00F76131">
        <w:rPr>
          <w:rFonts w:ascii="Times New Roman" w:hAnsi="Times New Roman"/>
          <w:sz w:val="20"/>
          <w:szCs w:val="20"/>
          <w:lang w:val="vi-VN"/>
        </w:rPr>
        <w:t xml:space="preserve"> về việc tăng cường các biện pháp phòng, chống dịch bệnh sởi trên địa bàn thành phố; Công văn số: 4306/ GDĐT-CTTT về việc đánh giá thực trạng công tác y tế trường học, tình hình bệnh tật, điều kiện vệ sinh trường học và đề xuất giải pháp can thiệp; Công văn số 95 /GDĐT-CTTT ngày 10  tháng 01 năm 2019 về </w:t>
      </w:r>
      <w:r w:rsidRPr="00F76131">
        <w:rPr>
          <w:rFonts w:ascii="Times New Roman" w:hAnsi="Times New Roman"/>
          <w:noProof/>
          <w:sz w:val="20"/>
          <w:szCs w:val="20"/>
          <w:lang w:val="vi-VN"/>
        </w:rPr>
        <w:t xml:space="preserve">triển khai chương trình phòng chống thiếu máu sắt </w:t>
      </w:r>
      <w:r w:rsidRPr="00F76131">
        <w:rPr>
          <w:rFonts w:ascii="Times New Roman" w:hAnsi="Times New Roman"/>
          <w:sz w:val="20"/>
          <w:szCs w:val="20"/>
          <w:lang w:val="vi-VN"/>
        </w:rPr>
        <w:t>cho nữ sinh THPT trên địa bàn thành phố Hồ Chí Minh; Văn bản số: 3711/ GDĐT-CTTT ngày 24 tháng 10 năm 2018 về tăng cường thực hiện công tác bảo hiểm y tế học sinh, sinh viên.</w:t>
      </w:r>
    </w:p>
  </w:footnote>
  <w:footnote w:id="25">
    <w:p w:rsidR="001D0C26" w:rsidRPr="00DA37B2" w:rsidRDefault="001D0C26" w:rsidP="00567C58">
      <w:pPr>
        <w:pStyle w:val="FootnoteText"/>
        <w:jc w:val="both"/>
        <w:rPr>
          <w:rFonts w:ascii="Times New Roman" w:hAnsi="Times New Roman"/>
          <w:b/>
          <w:noProof/>
          <w:lang w:val="vi-VN"/>
        </w:rPr>
      </w:pPr>
      <w:r w:rsidRPr="004B2979">
        <w:rPr>
          <w:noProof/>
          <w:sz w:val="22"/>
          <w:szCs w:val="22"/>
          <w:vertAlign w:val="superscript"/>
        </w:rPr>
        <w:footnoteRef/>
      </w:r>
      <w:r w:rsidRPr="00DA37B2">
        <w:rPr>
          <w:noProof/>
          <w:sz w:val="16"/>
          <w:szCs w:val="16"/>
          <w:lang w:val="vi-VN"/>
        </w:rPr>
        <w:t xml:space="preserve"> </w:t>
      </w:r>
      <w:r w:rsidRPr="00DA37B2">
        <w:rPr>
          <w:rFonts w:ascii="Times New Roman" w:hAnsi="Times New Roman"/>
          <w:noProof/>
          <w:lang w:val="vi-VN"/>
        </w:rPr>
        <w:t>Thực hiện công văn số  928/GDĐT-CTTT ngày 22  tháng 03 năm 2018 về việc tăng cường công tác dinh dưỡng trong tình hình mới.</w:t>
      </w:r>
    </w:p>
  </w:footnote>
  <w:footnote w:id="26">
    <w:p w:rsidR="001D0C26" w:rsidRPr="00744D5E" w:rsidRDefault="001D0C26" w:rsidP="00C51C8B">
      <w:pPr>
        <w:pStyle w:val="FootnoteText"/>
        <w:rPr>
          <w:rFonts w:ascii="Times New Roman" w:hAnsi="Times New Roman"/>
          <w:lang w:val="vi-VN"/>
        </w:rPr>
      </w:pPr>
      <w:r>
        <w:rPr>
          <w:rStyle w:val="FootnoteReference"/>
        </w:rPr>
        <w:footnoteRef/>
      </w:r>
      <w:r w:rsidRPr="00DA37B2">
        <w:rPr>
          <w:lang w:val="vi-VN"/>
        </w:rPr>
        <w:t xml:space="preserve"> </w:t>
      </w:r>
      <w:r>
        <w:rPr>
          <w:rFonts w:ascii="Times New Roman" w:hAnsi="Times New Roman"/>
          <w:lang w:val="vi-VN"/>
        </w:rPr>
        <w:t>Tập huấn cho 6.400 người của đội ngũ 24 Quận, huyện về y tế và An toàn thực phẩm.</w:t>
      </w:r>
    </w:p>
  </w:footnote>
  <w:footnote w:id="27">
    <w:p w:rsidR="001D0C26" w:rsidRPr="00ED2315" w:rsidRDefault="001D0C26" w:rsidP="00ED2315">
      <w:pPr>
        <w:pStyle w:val="FootnoteText"/>
        <w:rPr>
          <w:lang w:val="vi-VN"/>
        </w:rPr>
      </w:pPr>
      <w:r>
        <w:rPr>
          <w:rStyle w:val="FootnoteReference"/>
        </w:rPr>
        <w:footnoteRef/>
      </w:r>
      <w:r>
        <w:t xml:space="preserve"> </w:t>
      </w:r>
      <w:r w:rsidRPr="00ED2315">
        <w:rPr>
          <w:rFonts w:ascii="Times New Roman" w:hAnsi="Times New Roman"/>
        </w:rPr>
        <w:t>Ban hành văn bản số 3711/ GDĐT-CTTT</w:t>
      </w:r>
      <w:r w:rsidRPr="00ED2315">
        <w:rPr>
          <w:rFonts w:ascii="Times New Roman" w:hAnsi="Times New Roman"/>
          <w:lang w:val="vi-VN"/>
        </w:rPr>
        <w:t xml:space="preserve"> </w:t>
      </w:r>
      <w:r w:rsidRPr="00ED2315">
        <w:rPr>
          <w:rFonts w:ascii="Times New Roman" w:hAnsi="Times New Roman"/>
        </w:rPr>
        <w:t>ngày 24 tháng 10 năm 2018 về</w:t>
      </w:r>
      <w:r>
        <w:rPr>
          <w:rFonts w:ascii="Times New Roman" w:hAnsi="Times New Roman"/>
          <w:lang w:val="vi-VN"/>
        </w:rPr>
        <w:t xml:space="preserve"> chỉ đạo việc tăng cường thực hiện công tác bảo hiểm y tế học sinh – sinh viên. </w:t>
      </w:r>
      <w:r w:rsidRPr="00ED2315">
        <w:rPr>
          <w:rFonts w:ascii="Times New Roman" w:hAnsi="Times New Roman"/>
        </w:rPr>
        <w:t>Kết quả triển khai thực hiện năm 2018-2019</w:t>
      </w:r>
      <w:r w:rsidRPr="00ED2315">
        <w:rPr>
          <w:rFonts w:ascii="Times New Roman" w:hAnsi="Times New Roman"/>
          <w:lang w:val="vi-VN"/>
        </w:rPr>
        <w:t xml:space="preserve"> tỷ lệ bảo hiểm y tế đạt</w:t>
      </w:r>
      <w:r w:rsidRPr="00ED2315">
        <w:rPr>
          <w:rFonts w:ascii="Times New Roman" w:hAnsi="Times New Roman"/>
        </w:rPr>
        <w:t xml:space="preserve"> 94.29%</w:t>
      </w:r>
      <w:r>
        <w:rPr>
          <w:rFonts w:ascii="Times New Roman" w:hAnsi="Times New Roman"/>
          <w:lang w:val="vi-VN"/>
        </w:rPr>
        <w:t>.</w:t>
      </w:r>
    </w:p>
  </w:footnote>
  <w:footnote w:id="28">
    <w:p w:rsidR="001D0C26" w:rsidRPr="00DA37B2" w:rsidRDefault="001D0C26" w:rsidP="00EA3F76">
      <w:pPr>
        <w:pStyle w:val="FootnoteText"/>
        <w:jc w:val="both"/>
        <w:rPr>
          <w:rFonts w:ascii="Times New Roman" w:hAnsi="Times New Roman"/>
          <w:b/>
          <w:noProof/>
          <w:lang w:val="vi-VN"/>
        </w:rPr>
      </w:pPr>
      <w:r w:rsidRPr="004B2979">
        <w:rPr>
          <w:rStyle w:val="FootnoteReference"/>
        </w:rPr>
        <w:footnoteRef/>
      </w:r>
      <w:r>
        <w:rPr>
          <w:rFonts w:ascii="Times New Roman" w:hAnsi="Times New Roman"/>
          <w:noProof/>
          <w:lang w:val="vi-VN"/>
        </w:rPr>
        <w:t xml:space="preserve"> </w:t>
      </w:r>
      <w:r w:rsidRPr="00DA37B2">
        <w:rPr>
          <w:rFonts w:ascii="Times New Roman" w:hAnsi="Times New Roman"/>
          <w:noProof/>
          <w:lang w:val="vi-VN"/>
        </w:rPr>
        <w:t>Sở Giáo dục và Đào tạo ký hướng dẫn liên tịch với Sở Y tế số 6315/LT-GDĐT-YT ngày 03/5/2018 về thực hiện  công tác y tế trường học giai đoạn 2018 – 2020; Quyết định số 2226/QĐ-SYT ngày 29/3/2018 của Sở Y tế về việc thành lập đoàn kiểm tra liên Sở về kiểm tra công tác y tế trường học.</w:t>
      </w:r>
    </w:p>
  </w:footnote>
  <w:footnote w:id="29">
    <w:p w:rsidR="001D0C26" w:rsidRPr="00DA37B2" w:rsidRDefault="001D0C26" w:rsidP="00EA3F76">
      <w:pPr>
        <w:pStyle w:val="FootnoteText"/>
        <w:rPr>
          <w:rFonts w:ascii="Times New Roman" w:hAnsi="Times New Roman"/>
          <w:b/>
          <w:noProof/>
          <w:lang w:val="vi-VN"/>
        </w:rPr>
      </w:pPr>
      <w:r w:rsidRPr="004B2979">
        <w:rPr>
          <w:rStyle w:val="FootnoteReference"/>
          <w:rFonts w:ascii="Times New Roman" w:hAnsi="Times New Roman"/>
        </w:rPr>
        <w:footnoteRef/>
      </w:r>
      <w:r>
        <w:rPr>
          <w:rFonts w:ascii="Times New Roman" w:hAnsi="Times New Roman"/>
          <w:noProof/>
          <w:lang w:val="vi-VN"/>
        </w:rPr>
        <w:t xml:space="preserve"> </w:t>
      </w:r>
      <w:r w:rsidRPr="00DA37B2">
        <w:rPr>
          <w:rFonts w:ascii="Times New Roman" w:hAnsi="Times New Roman"/>
          <w:noProof/>
          <w:lang w:val="vi-VN"/>
        </w:rPr>
        <w:t xml:space="preserve">Thực hiện </w:t>
      </w:r>
      <w:r w:rsidRPr="004B2979">
        <w:rPr>
          <w:rFonts w:ascii="Times New Roman" w:hAnsi="Times New Roman"/>
        </w:rPr>
        <w:t>Quyết định số 1036/QĐ-SYT ngày 01 tháng 9 năm 2008 của Sở Y tế thành phố về việc ban hành “Quy chế tổ chức và hoạt động Dân số - Kế hoạch hóa Gia đình”;</w:t>
      </w:r>
    </w:p>
  </w:footnote>
  <w:footnote w:id="30">
    <w:p w:rsidR="001D0C26" w:rsidRPr="00EA3F76" w:rsidRDefault="001D0C26" w:rsidP="00EA3F76">
      <w:pPr>
        <w:tabs>
          <w:tab w:val="left" w:pos="540"/>
          <w:tab w:val="left" w:pos="3600"/>
        </w:tabs>
        <w:spacing w:after="0" w:line="240" w:lineRule="auto"/>
        <w:jc w:val="both"/>
        <w:rPr>
          <w:rFonts w:ascii="Times New Roman" w:hAnsi="Times New Roman"/>
          <w:i/>
          <w:sz w:val="28"/>
          <w:szCs w:val="28"/>
          <w:lang w:val="es-ES"/>
        </w:rPr>
      </w:pPr>
      <w:r>
        <w:rPr>
          <w:rStyle w:val="FootnoteReference"/>
        </w:rPr>
        <w:footnoteRef/>
      </w:r>
      <w:r>
        <w:rPr>
          <w:lang w:val="vi-VN"/>
        </w:rPr>
        <w:t xml:space="preserve"> </w:t>
      </w:r>
      <w:r w:rsidRPr="00EA3F76">
        <w:rPr>
          <w:rFonts w:ascii="Times New Roman" w:hAnsi="Times New Roman"/>
          <w:sz w:val="20"/>
          <w:szCs w:val="20"/>
        </w:rPr>
        <w:t>Tổng</w:t>
      </w:r>
      <w:r w:rsidRPr="00EA3F76">
        <w:rPr>
          <w:rFonts w:ascii="Times New Roman" w:hAnsi="Times New Roman"/>
          <w:sz w:val="20"/>
          <w:szCs w:val="20"/>
          <w:lang w:val="es-ES"/>
        </w:rPr>
        <w:t xml:space="preserve"> số trường được thông báo kiểm tra là 18 trường. Tổng số trường được kiểm tra là 14 trường, trong đó: Mầm non: 06 trường; Tiểu học: 03 trường; THCS: 05 trường.</w:t>
      </w:r>
      <w:r w:rsidRPr="004B2979">
        <w:rPr>
          <w:rFonts w:ascii="Times New Roman" w:hAnsi="Times New Roman"/>
          <w:sz w:val="28"/>
          <w:szCs w:val="28"/>
          <w:lang w:val="es-ES"/>
        </w:rPr>
        <w:t xml:space="preserve"> </w:t>
      </w:r>
    </w:p>
  </w:footnote>
  <w:footnote w:id="31">
    <w:p w:rsidR="001D0C26" w:rsidRPr="00FF15FA" w:rsidRDefault="001D0C26" w:rsidP="00FF15FA">
      <w:pPr>
        <w:tabs>
          <w:tab w:val="left" w:pos="540"/>
        </w:tabs>
        <w:spacing w:after="0" w:line="240" w:lineRule="auto"/>
        <w:jc w:val="both"/>
        <w:rPr>
          <w:rFonts w:ascii="Times New Roman" w:hAnsi="Times New Roman"/>
          <w:lang w:val="vi-VN"/>
        </w:rPr>
      </w:pPr>
      <w:r w:rsidRPr="004B2979">
        <w:rPr>
          <w:rStyle w:val="FootnoteReference"/>
        </w:rPr>
        <w:footnoteRef/>
      </w:r>
      <w:r w:rsidRPr="00DA37B2">
        <w:rPr>
          <w:lang w:val="vi-VN"/>
        </w:rPr>
        <w:t xml:space="preserve"> </w:t>
      </w:r>
      <w:r w:rsidRPr="00FF15FA">
        <w:rPr>
          <w:rFonts w:ascii="Times New Roman" w:hAnsi="Times New Roman"/>
          <w:lang w:val="vi-VN"/>
        </w:rPr>
        <w:t>Tập trung chỉ đạo thực hiện các nội dung:</w:t>
      </w:r>
    </w:p>
    <w:p w:rsidR="001D0C26" w:rsidRPr="00DA37B2" w:rsidRDefault="001D0C26" w:rsidP="00EA3F76">
      <w:pPr>
        <w:numPr>
          <w:ilvl w:val="0"/>
          <w:numId w:val="9"/>
        </w:numPr>
        <w:tabs>
          <w:tab w:val="left" w:pos="540"/>
        </w:tabs>
        <w:spacing w:after="0" w:line="240" w:lineRule="auto"/>
        <w:ind w:left="0" w:firstLine="360"/>
        <w:jc w:val="both"/>
        <w:rPr>
          <w:rFonts w:ascii="Times New Roman" w:hAnsi="Times New Roman"/>
          <w:lang w:val="vi-VN"/>
        </w:rPr>
      </w:pPr>
      <w:r w:rsidRPr="00DA37B2">
        <w:rPr>
          <w:rFonts w:ascii="Times New Roman" w:hAnsi="Times New Roman"/>
          <w:lang w:val="vi-VN"/>
        </w:rPr>
        <w:t xml:space="preserve">Kiểm soát, đảm bảo thực phẩm cung cấp cho các bếp ăn, nhà ăn, cơ sở cung cấp thức ăn cho học sinh, căng tin trong trường học phải bảo đảm an toàn theo quy định (tuân thủ quy định về giới hạn vi sinh vật gây bệnh, dư lượng thuốc bảo vệ thực vật, dư lượng thuốc thú y, kim loại nặng, sử dụng chất phụ gia thực phẩm,…) </w:t>
      </w:r>
      <w:r w:rsidRPr="00DA37B2">
        <w:rPr>
          <w:rFonts w:ascii="Times New Roman" w:hAnsi="Times New Roman"/>
          <w:i/>
          <w:lang w:val="vi-VN"/>
        </w:rPr>
        <w:t>và có nguồn gốc, xuất xứ rõ ràng</w:t>
      </w:r>
      <w:r w:rsidRPr="00DA37B2">
        <w:rPr>
          <w:rFonts w:ascii="Times New Roman" w:hAnsi="Times New Roman"/>
          <w:lang w:val="vi-VN"/>
        </w:rPr>
        <w:t xml:space="preserve"> (thông qua hóa đơn, chứng từ của các cơ sở sản xuất, chế biến, phân phối thực phẩm). Các cơ sở cung cấp thực phẩm cho các bếp ăn, nhà ăn, cơ sở cung cấp thức ăn cho học sinh, căng tin trong trường học phải đủ điều kiện an toàn thực phẩm đối với từng loại thực phẩm cung cấp theo quy định.</w:t>
      </w:r>
    </w:p>
    <w:p w:rsidR="001D0C26" w:rsidRPr="00461E1D" w:rsidRDefault="001D0C26" w:rsidP="00EA3F76">
      <w:pPr>
        <w:numPr>
          <w:ilvl w:val="0"/>
          <w:numId w:val="9"/>
        </w:numPr>
        <w:tabs>
          <w:tab w:val="left" w:pos="540"/>
        </w:tabs>
        <w:autoSpaceDE w:val="0"/>
        <w:autoSpaceDN w:val="0"/>
        <w:adjustRightInd w:val="0"/>
        <w:spacing w:after="0" w:line="240" w:lineRule="auto"/>
        <w:ind w:left="0" w:firstLine="360"/>
        <w:jc w:val="both"/>
        <w:rPr>
          <w:rFonts w:ascii="Times New Roman" w:hAnsi="Times New Roman"/>
          <w:lang w:val="vi-VN"/>
        </w:rPr>
      </w:pPr>
      <w:r w:rsidRPr="00DA37B2">
        <w:rPr>
          <w:rFonts w:ascii="Times New Roman" w:hAnsi="Times New Roman"/>
          <w:lang w:val="vi-VN"/>
        </w:rPr>
        <w:t xml:space="preserve">Khuyến khích các bếp ăn, nhà ăn, cơ sở cung cấp thức ăn cho học sinh, căng tin trong trường học sử dụng thực phẩm được cung cấp từ các cơ sở nằm trong chuỗi cung ứng thực phẩm an toàn đã được công nhận của thành phố, cơ sở đạt các chứng nhận HACCP, ISO 22000:2005, VietGAP, GlobalGAP…; </w:t>
      </w:r>
    </w:p>
  </w:footnote>
  <w:footnote w:id="32">
    <w:p w:rsidR="001D0C26" w:rsidRPr="00FE48A7" w:rsidRDefault="001D0C26" w:rsidP="00FE48A7">
      <w:pPr>
        <w:tabs>
          <w:tab w:val="left" w:pos="540"/>
        </w:tabs>
        <w:spacing w:after="0" w:line="240" w:lineRule="auto"/>
        <w:jc w:val="both"/>
        <w:rPr>
          <w:rFonts w:ascii="Times New Roman" w:hAnsi="Times New Roman"/>
          <w:lang w:val="vi-VN"/>
        </w:rPr>
      </w:pPr>
      <w:r>
        <w:rPr>
          <w:rStyle w:val="FootnoteReference"/>
        </w:rPr>
        <w:footnoteRef/>
      </w:r>
      <w:r>
        <w:t xml:space="preserve"> </w:t>
      </w:r>
      <w:r w:rsidRPr="00DA37B2">
        <w:rPr>
          <w:lang w:val="vi-VN"/>
        </w:rPr>
        <w:t xml:space="preserve"> </w:t>
      </w:r>
      <w:r w:rsidRPr="00DA37B2">
        <w:rPr>
          <w:rFonts w:ascii="Times New Roman" w:hAnsi="Times New Roman"/>
          <w:lang w:val="vi-VN"/>
        </w:rPr>
        <w:t>Ban hành văn bản số: 2723/GDĐT-CTTT ngày 10 tháng 8 năm 2018 Về tăng cường công tác đảm bảo an toàn, an ninh trật tự trường học năm học 2018 -2019</w:t>
      </w:r>
      <w:r>
        <w:rPr>
          <w:rFonts w:ascii="Times New Roman" w:hAnsi="Times New Roman"/>
          <w:lang w:val="vi-VN"/>
        </w:rPr>
        <w:t>; V</w:t>
      </w:r>
      <w:r w:rsidRPr="00DA37B2">
        <w:rPr>
          <w:rFonts w:ascii="Times New Roman" w:hAnsi="Times New Roman"/>
          <w:lang w:val="vi-VN"/>
        </w:rPr>
        <w:t>ăn bản số</w:t>
      </w:r>
      <w:r w:rsidRPr="004B2979">
        <w:rPr>
          <w:rFonts w:ascii="Times New Roman" w:eastAsia="Arial" w:hAnsi="Times New Roman"/>
          <w:noProof/>
          <w:lang w:val="vi-VN"/>
        </w:rPr>
        <w:t xml:space="preserve"> </w:t>
      </w:r>
      <w:r w:rsidRPr="00DA37B2">
        <w:rPr>
          <w:rFonts w:ascii="Times New Roman" w:eastAsia="Arial" w:hAnsi="Times New Roman"/>
          <w:noProof/>
          <w:lang w:val="vi-VN"/>
        </w:rPr>
        <w:t>4215</w:t>
      </w:r>
      <w:r w:rsidRPr="004B2979">
        <w:rPr>
          <w:rFonts w:ascii="Times New Roman" w:eastAsia="Arial" w:hAnsi="Times New Roman"/>
          <w:noProof/>
          <w:lang w:val="vi-VN"/>
        </w:rPr>
        <w:t>/</w:t>
      </w:r>
      <w:r w:rsidRPr="00DA37B2">
        <w:rPr>
          <w:rFonts w:ascii="Times New Roman" w:eastAsia="Arial" w:hAnsi="Times New Roman"/>
          <w:noProof/>
          <w:lang w:val="vi-VN"/>
        </w:rPr>
        <w:t xml:space="preserve">GDĐT-CTTT </w:t>
      </w:r>
      <w:r w:rsidRPr="004B2979">
        <w:rPr>
          <w:rFonts w:ascii="Times New Roman" w:eastAsia="Arial" w:hAnsi="Times New Roman"/>
          <w:noProof/>
          <w:lang w:val="vi-VN"/>
        </w:rPr>
        <w:t xml:space="preserve">ngày </w:t>
      </w:r>
      <w:r w:rsidRPr="00DA37B2">
        <w:rPr>
          <w:rFonts w:ascii="Times New Roman" w:eastAsia="Arial" w:hAnsi="Times New Roman"/>
          <w:noProof/>
          <w:lang w:val="vi-VN"/>
        </w:rPr>
        <w:t xml:space="preserve">30 </w:t>
      </w:r>
      <w:r w:rsidRPr="004B2979">
        <w:rPr>
          <w:rFonts w:ascii="Times New Roman" w:eastAsia="Arial" w:hAnsi="Times New Roman"/>
          <w:noProof/>
          <w:lang w:val="vi-VN"/>
        </w:rPr>
        <w:t xml:space="preserve">tháng </w:t>
      </w:r>
      <w:r w:rsidRPr="00DA37B2">
        <w:rPr>
          <w:rFonts w:ascii="Times New Roman" w:eastAsia="Arial" w:hAnsi="Times New Roman"/>
          <w:noProof/>
          <w:lang w:val="vi-VN"/>
        </w:rPr>
        <w:t xml:space="preserve">11 </w:t>
      </w:r>
      <w:r w:rsidRPr="004B2979">
        <w:rPr>
          <w:rFonts w:ascii="Times New Roman" w:eastAsia="Arial" w:hAnsi="Times New Roman"/>
          <w:noProof/>
          <w:lang w:val="vi-VN"/>
        </w:rPr>
        <w:t>năm 201</w:t>
      </w:r>
      <w:r w:rsidRPr="00DA37B2">
        <w:rPr>
          <w:rFonts w:ascii="Times New Roman" w:eastAsia="Arial" w:hAnsi="Times New Roman"/>
          <w:noProof/>
          <w:lang w:val="vi-VN"/>
        </w:rPr>
        <w:t xml:space="preserve">8 </w:t>
      </w:r>
      <w:r w:rsidRPr="00DA37B2">
        <w:rPr>
          <w:rFonts w:ascii="Times New Roman" w:hAnsi="Times New Roman"/>
          <w:lang w:val="vi-VN"/>
        </w:rPr>
        <w:t>Về công tác đảm bảo an toàn trường học trong Ngành Giáo dục và Đào tạ</w:t>
      </w:r>
      <w:r>
        <w:rPr>
          <w:rFonts w:ascii="Times New Roman" w:hAnsi="Times New Roman"/>
          <w:lang w:val="vi-VN"/>
        </w:rPr>
        <w:t xml:space="preserve">o; Văn bản số </w:t>
      </w:r>
      <w:r w:rsidRPr="00DA37B2">
        <w:rPr>
          <w:rFonts w:ascii="Times New Roman" w:hAnsi="Times New Roman"/>
          <w:lang w:val="vi-VN"/>
        </w:rPr>
        <w:t xml:space="preserve">2723/GDĐT-CTTT ngày 10 tháng 8 năm 2018 </w:t>
      </w:r>
      <w:r>
        <w:rPr>
          <w:rFonts w:ascii="Times New Roman" w:hAnsi="Times New Roman"/>
          <w:lang w:val="vi-VN"/>
        </w:rPr>
        <w:t>v</w:t>
      </w:r>
      <w:r w:rsidRPr="00DA37B2">
        <w:rPr>
          <w:rFonts w:ascii="Times New Roman" w:hAnsi="Times New Roman"/>
          <w:lang w:val="vi-VN"/>
        </w:rPr>
        <w:t>ề tăng cường công tác  đảm bảo an toàn, an ninh trật tự trường học năm học 2018 -2019.</w:t>
      </w:r>
    </w:p>
  </w:footnote>
  <w:footnote w:id="33">
    <w:p w:rsidR="001D0C26" w:rsidRPr="00AB1945" w:rsidRDefault="001D0C26" w:rsidP="00AB1945">
      <w:pPr>
        <w:pStyle w:val="FootnoteText"/>
        <w:jc w:val="both"/>
        <w:rPr>
          <w:lang w:val="vi-VN"/>
        </w:rPr>
      </w:pPr>
      <w:r>
        <w:rPr>
          <w:rStyle w:val="FootnoteReference"/>
        </w:rPr>
        <w:footnoteRef/>
      </w:r>
      <w:r>
        <w:t xml:space="preserve"> </w:t>
      </w:r>
      <w:r w:rsidRPr="00AB1945">
        <w:rPr>
          <w:rFonts w:ascii="Times New Roman" w:hAnsi="Times New Roman"/>
          <w:lang w:val="vi-VN"/>
        </w:rPr>
        <w:t xml:space="preserve">Ban hành văn bản số 1839/GDĐT-CTTT ngày 30 tháng 5 năm 2019 về thực hiện </w:t>
      </w:r>
      <w:r w:rsidRPr="00AB1945">
        <w:rPr>
          <w:rFonts w:ascii="Times New Roman" w:hAnsi="Times New Roman"/>
        </w:rPr>
        <w:t>Chỉ thị số 993/CT-BGDĐT ngày 12/4/2019 của Bộ Giáo dục và Đào tạo về việc tăng cường giải pháp phòng, chống bạo lực học đường trong cơ sở giáo dục</w:t>
      </w:r>
    </w:p>
  </w:footnote>
  <w:footnote w:id="34">
    <w:p w:rsidR="001D0C26" w:rsidRPr="00CE7E96" w:rsidRDefault="001D0C26" w:rsidP="00CE7E96">
      <w:pPr>
        <w:tabs>
          <w:tab w:val="left" w:pos="540"/>
        </w:tabs>
        <w:spacing w:after="0" w:line="240" w:lineRule="auto"/>
        <w:jc w:val="both"/>
        <w:rPr>
          <w:rFonts w:ascii="Times New Roman" w:hAnsi="Times New Roman"/>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Số 1921/GDĐT-CTTT ngày 06 tháng 6 năm 2019 </w:t>
      </w:r>
      <w:r>
        <w:rPr>
          <w:rFonts w:ascii="Times New Roman" w:hAnsi="Times New Roman"/>
          <w:lang w:val="vi-VN"/>
        </w:rPr>
        <w:t>v</w:t>
      </w:r>
      <w:r w:rsidRPr="00DA37B2">
        <w:rPr>
          <w:rFonts w:ascii="Times New Roman" w:hAnsi="Times New Roman"/>
          <w:lang w:val="vi-VN"/>
        </w:rPr>
        <w:t>ề triển khai các biện pháp phòng, chống, ứng phó với mưa giông, lốc xoáy, gió giật và cây xanh ngã đổ trên địa bàn thành phố</w:t>
      </w:r>
      <w:r>
        <w:rPr>
          <w:rFonts w:ascii="Times New Roman" w:hAnsi="Times New Roman"/>
          <w:lang w:val="vi-VN"/>
        </w:rPr>
        <w:t>; văn bản s</w:t>
      </w:r>
      <w:r w:rsidRPr="00DA37B2">
        <w:rPr>
          <w:rFonts w:ascii="Times New Roman" w:hAnsi="Times New Roman"/>
          <w:lang w:val="vi-VN"/>
        </w:rPr>
        <w:t xml:space="preserve">ố239/GDĐT-CTTT  ngày 23 tháng 01 năm 2019 </w:t>
      </w:r>
      <w:r>
        <w:rPr>
          <w:rFonts w:ascii="Times New Roman" w:hAnsi="Times New Roman"/>
          <w:lang w:val="vi-VN"/>
        </w:rPr>
        <w:t>v</w:t>
      </w:r>
      <w:r w:rsidRPr="00DA37B2">
        <w:rPr>
          <w:rFonts w:ascii="Times New Roman" w:hAnsi="Times New Roman"/>
          <w:lang w:val="vi-VN"/>
        </w:rPr>
        <w:t>ề triển khai các biện pháp đảm bảo an ninh trật tự, an toàn trường học tại các cơ sở giáo dục trên địa bàn Thành phố</w:t>
      </w:r>
      <w:r w:rsidRPr="00DA37B2">
        <w:rPr>
          <w:rFonts w:ascii="Times New Roman" w:hAnsi="Times New Roman"/>
          <w:iCs/>
          <w:lang w:val="vi-VN"/>
        </w:rPr>
        <w:t xml:space="preserve"> trong dịp tết Nguyên đán Kỷ Hợi và Lễ hội xuân 2019.</w:t>
      </w:r>
    </w:p>
  </w:footnote>
  <w:footnote w:id="35">
    <w:p w:rsidR="001D0C26" w:rsidRPr="00CE7E96" w:rsidRDefault="001D0C26" w:rsidP="00CE7E96">
      <w:pPr>
        <w:tabs>
          <w:tab w:val="left" w:pos="540"/>
        </w:tabs>
        <w:spacing w:after="0" w:line="240" w:lineRule="auto"/>
        <w:jc w:val="both"/>
        <w:rPr>
          <w:rFonts w:ascii="Times New Roman" w:hAnsi="Times New Roman"/>
          <w:lang w:val="vi-VN"/>
        </w:rPr>
      </w:pPr>
      <w:r w:rsidRPr="004B2979">
        <w:rPr>
          <w:rStyle w:val="FootnoteReference"/>
        </w:rPr>
        <w:footnoteRef/>
      </w:r>
      <w:r w:rsidRPr="00DA37B2">
        <w:rPr>
          <w:lang w:val="vi-VN"/>
        </w:rPr>
        <w:t xml:space="preserve"> </w:t>
      </w:r>
      <w:r w:rsidRPr="00DA37B2">
        <w:rPr>
          <w:rFonts w:ascii="Times New Roman" w:hAnsi="Times New Roman"/>
          <w:lang w:val="vi-VN"/>
        </w:rPr>
        <w:t>Số 1693/KH-GDĐT-CTTT Thành phố Hồ Chí Minh, ngày 23 tháng 5 năm 2018 về Triển khai các biện pháp đảm bảo an toàn phòng cháy, chữa cháy đối với chung cư, nhà cao tầng trên địa bàn thành phố Hồ Chí Minh; Kế hoạch số: 2039/KH-GDĐT-CTTT ngày 14 tháng 6 năm 2019 Triển khai tổ chức thực hiện Chỉ thị 32/CT-TTg ngày 05 tháng 12 năm 2018 của Thủ Tướng Chính phủ về tăng cường công tác phòng cháy chữa cháy tại khu dân cư.</w:t>
      </w:r>
    </w:p>
  </w:footnote>
  <w:footnote w:id="36">
    <w:p w:rsidR="001D0C26" w:rsidRPr="00DA37B2" w:rsidRDefault="001D0C26" w:rsidP="00DF54E0">
      <w:pPr>
        <w:tabs>
          <w:tab w:val="left" w:pos="540"/>
        </w:tabs>
        <w:spacing w:after="0" w:line="240" w:lineRule="auto"/>
        <w:jc w:val="both"/>
        <w:rPr>
          <w:rFonts w:ascii="Times New Roman" w:hAnsi="Times New Roman"/>
          <w:lang w:val="vi-VN"/>
        </w:rPr>
      </w:pPr>
      <w:r w:rsidRPr="004B2979">
        <w:rPr>
          <w:rStyle w:val="FootnoteReference"/>
        </w:rPr>
        <w:footnoteRef/>
      </w:r>
      <w:r w:rsidRPr="00DA37B2">
        <w:rPr>
          <w:lang w:val="vi-VN"/>
        </w:rPr>
        <w:t xml:space="preserve"> </w:t>
      </w:r>
      <w:r w:rsidRPr="00DA37B2">
        <w:rPr>
          <w:rFonts w:ascii="Times New Roman" w:hAnsi="Times New Roman"/>
          <w:lang w:val="vi-VN"/>
        </w:rPr>
        <w:t xml:space="preserve">Ban hành văn bản số1745/GDĐT-CTTT ngày 24  tháng 5 năm 2019 về tăng cường đảm bảo an ninh trật tự và an toàn giao thông trong dịp hè và cho kỳ thi tuyển sinh 10, </w:t>
      </w:r>
      <w:r w:rsidRPr="00DA37B2">
        <w:rPr>
          <w:rFonts w:ascii="Times New Roman" w:hAnsi="Times New Roman"/>
          <w:iCs/>
          <w:lang w:val="vi-VN"/>
        </w:rPr>
        <w:t xml:space="preserve">kỳ thi THPTQuốc gia </w:t>
      </w:r>
      <w:r w:rsidRPr="00DA37B2">
        <w:rPr>
          <w:rFonts w:ascii="Times New Roman" w:hAnsi="Times New Roman"/>
          <w:shd w:val="clear" w:color="auto" w:fill="FFFFFF"/>
          <w:lang w:val="vi-VN"/>
        </w:rPr>
        <w:t>năm 2019</w:t>
      </w:r>
      <w:r>
        <w:rPr>
          <w:rFonts w:ascii="Times New Roman" w:hAnsi="Times New Roman"/>
          <w:lang w:val="vi-VN"/>
        </w:rPr>
        <w:t xml:space="preserve">; </w:t>
      </w:r>
      <w:r w:rsidRPr="00DA37B2">
        <w:rPr>
          <w:rFonts w:ascii="Times New Roman" w:eastAsia="Times New Roman" w:hAnsi="Times New Roman"/>
          <w:lang w:val="vi-VN"/>
        </w:rPr>
        <w:t>Văn bản s</w:t>
      </w:r>
      <w:r w:rsidRPr="004B2979">
        <w:rPr>
          <w:rFonts w:ascii="Times New Roman" w:eastAsia="Times New Roman" w:hAnsi="Times New Roman"/>
          <w:lang w:val="vi-VN"/>
        </w:rPr>
        <w:t>ố</w:t>
      </w:r>
      <w:r w:rsidRPr="00DA37B2">
        <w:rPr>
          <w:rFonts w:ascii="Times New Roman" w:eastAsia="Times New Roman" w:hAnsi="Times New Roman"/>
          <w:lang w:val="vi-VN"/>
        </w:rPr>
        <w:t xml:space="preserve"> 670</w:t>
      </w:r>
      <w:r w:rsidRPr="004B2979">
        <w:rPr>
          <w:rFonts w:ascii="Times New Roman" w:eastAsia="Times New Roman" w:hAnsi="Times New Roman"/>
          <w:lang w:val="vi-VN"/>
        </w:rPr>
        <w:t>/GDĐT-</w:t>
      </w:r>
      <w:r w:rsidRPr="00DA37B2">
        <w:rPr>
          <w:rFonts w:ascii="Times New Roman" w:eastAsia="Times New Roman" w:hAnsi="Times New Roman"/>
          <w:lang w:val="vi-VN"/>
        </w:rPr>
        <w:t xml:space="preserve">CTTT </w:t>
      </w:r>
      <w:r w:rsidRPr="004B2979">
        <w:rPr>
          <w:rFonts w:ascii="Times New Roman" w:eastAsia="Times New Roman" w:hAnsi="Times New Roman"/>
          <w:lang w:val="vi-VN"/>
        </w:rPr>
        <w:t xml:space="preserve">ngày </w:t>
      </w:r>
      <w:r w:rsidRPr="00DA37B2">
        <w:rPr>
          <w:rFonts w:ascii="Times New Roman" w:eastAsia="Times New Roman" w:hAnsi="Times New Roman"/>
          <w:lang w:val="vi-VN"/>
        </w:rPr>
        <w:t>07</w:t>
      </w:r>
      <w:r w:rsidRPr="004B2979">
        <w:rPr>
          <w:rFonts w:ascii="Times New Roman" w:eastAsia="Times New Roman" w:hAnsi="Times New Roman"/>
          <w:lang w:val="vi-VN"/>
        </w:rPr>
        <w:t xml:space="preserve"> tháng </w:t>
      </w:r>
      <w:r w:rsidRPr="00DA37B2">
        <w:rPr>
          <w:rFonts w:ascii="Times New Roman" w:eastAsia="Times New Roman" w:hAnsi="Times New Roman"/>
          <w:lang w:val="vi-VN"/>
        </w:rPr>
        <w:t>3</w:t>
      </w:r>
      <w:r w:rsidRPr="004B2979">
        <w:rPr>
          <w:rFonts w:ascii="Times New Roman" w:eastAsia="Times New Roman" w:hAnsi="Times New Roman"/>
          <w:lang w:val="vi-VN"/>
        </w:rPr>
        <w:t xml:space="preserve"> năm 2019</w:t>
      </w:r>
      <w:r>
        <w:rPr>
          <w:rFonts w:ascii="Times New Roman" w:eastAsia="Times New Roman" w:hAnsi="Times New Roman"/>
          <w:lang w:val="vi-VN"/>
        </w:rPr>
        <w:t xml:space="preserve"> </w:t>
      </w:r>
      <w:r w:rsidRPr="00DA37B2">
        <w:rPr>
          <w:rFonts w:ascii="Times New Roman" w:eastAsia="Times New Roman" w:hAnsi="Times New Roman"/>
          <w:lang w:val="vi-VN"/>
        </w:rPr>
        <w:t>v</w:t>
      </w:r>
      <w:r w:rsidRPr="004B2979">
        <w:rPr>
          <w:rFonts w:ascii="Times New Roman" w:eastAsia="Times New Roman" w:hAnsi="Times New Roman"/>
          <w:lang w:val="vi-VN"/>
        </w:rPr>
        <w:t>ề phối hợp triển khai dự án “Mũ bảo hiểm đạt chuẩn cho gia đình”</w:t>
      </w:r>
      <w:r>
        <w:rPr>
          <w:rFonts w:ascii="Times New Roman" w:eastAsia="Times New Roman" w:hAnsi="Times New Roman"/>
          <w:lang w:val="vi-VN"/>
        </w:rPr>
        <w:t>; Văn bản s</w:t>
      </w:r>
      <w:r w:rsidRPr="004B2979">
        <w:rPr>
          <w:rFonts w:ascii="Times New Roman" w:eastAsia="Times New Roman" w:hAnsi="Times New Roman"/>
          <w:lang w:val="vi-VN"/>
        </w:rPr>
        <w:t>ố</w:t>
      </w:r>
      <w:r w:rsidRPr="00DA37B2">
        <w:rPr>
          <w:rFonts w:ascii="Times New Roman" w:eastAsia="Times New Roman" w:hAnsi="Times New Roman"/>
          <w:lang w:val="vi-VN"/>
        </w:rPr>
        <w:t xml:space="preserve"> 1424</w:t>
      </w:r>
      <w:r w:rsidRPr="004B2979">
        <w:rPr>
          <w:rFonts w:ascii="Times New Roman" w:eastAsia="Times New Roman" w:hAnsi="Times New Roman"/>
          <w:lang w:val="vi-VN"/>
        </w:rPr>
        <w:t xml:space="preserve">/GDĐT-CTTTngày </w:t>
      </w:r>
      <w:r w:rsidRPr="00DA37B2">
        <w:rPr>
          <w:rFonts w:ascii="Times New Roman" w:eastAsia="Times New Roman" w:hAnsi="Times New Roman"/>
          <w:lang w:val="vi-VN"/>
        </w:rPr>
        <w:t xml:space="preserve">04 </w:t>
      </w:r>
      <w:r w:rsidRPr="004B2979">
        <w:rPr>
          <w:rFonts w:ascii="Times New Roman" w:eastAsia="Times New Roman" w:hAnsi="Times New Roman"/>
          <w:lang w:val="vi-VN"/>
        </w:rPr>
        <w:t xml:space="preserve">tháng </w:t>
      </w:r>
      <w:r w:rsidRPr="00DA37B2">
        <w:rPr>
          <w:rFonts w:ascii="Times New Roman" w:eastAsia="Times New Roman" w:hAnsi="Times New Roman"/>
          <w:lang w:val="vi-VN"/>
        </w:rPr>
        <w:t>5</w:t>
      </w:r>
      <w:r w:rsidRPr="004B2979">
        <w:rPr>
          <w:rFonts w:ascii="Times New Roman" w:eastAsia="Times New Roman" w:hAnsi="Times New Roman"/>
          <w:lang w:val="vi-VN"/>
        </w:rPr>
        <w:t xml:space="preserve"> năm 2019</w:t>
      </w:r>
      <w:r>
        <w:rPr>
          <w:rFonts w:ascii="Times New Roman" w:eastAsia="Times New Roman" w:hAnsi="Times New Roman"/>
          <w:lang w:val="vi-VN"/>
        </w:rPr>
        <w:t xml:space="preserve"> </w:t>
      </w:r>
      <w:r w:rsidRPr="00DA37B2">
        <w:rPr>
          <w:rFonts w:ascii="Times New Roman" w:eastAsia="Times New Roman" w:hAnsi="Times New Roman"/>
          <w:lang w:val="vi-VN"/>
        </w:rPr>
        <w:t>v</w:t>
      </w:r>
      <w:r w:rsidRPr="004B2979">
        <w:rPr>
          <w:rFonts w:ascii="Times New Roman" w:eastAsia="Times New Roman" w:hAnsi="Times New Roman"/>
          <w:lang w:val="vi-VN"/>
        </w:rPr>
        <w:t xml:space="preserve">ề </w:t>
      </w:r>
      <w:r w:rsidRPr="00DA37B2">
        <w:rPr>
          <w:rFonts w:ascii="Times New Roman" w:eastAsia="Times New Roman" w:hAnsi="Times New Roman"/>
          <w:lang w:val="vi-VN"/>
        </w:rPr>
        <w:t>p</w:t>
      </w:r>
      <w:r w:rsidRPr="004B2979">
        <w:rPr>
          <w:rFonts w:ascii="Times New Roman" w:eastAsia="Times New Roman" w:hAnsi="Times New Roman"/>
          <w:lang w:val="vi-VN"/>
        </w:rPr>
        <w:t xml:space="preserve">hối hợp triển khai </w:t>
      </w:r>
      <w:r w:rsidRPr="00DA37B2">
        <w:rPr>
          <w:rFonts w:ascii="Times New Roman" w:hAnsi="Times New Roman"/>
          <w:lang w:val="vi-VN"/>
        </w:rPr>
        <w:t>Chương trình “Chung tay xây dựng khu vực trường học an toàn – Hưởng ứng Tuần lễ An toàn giao thông đường bộ toàn cầu” – Dự án Đi bộ</w:t>
      </w:r>
      <w:r>
        <w:rPr>
          <w:rFonts w:ascii="Times New Roman" w:hAnsi="Times New Roman"/>
          <w:lang w:val="vi-VN"/>
        </w:rPr>
        <w:t xml:space="preserve"> an toàn; văn bản s</w:t>
      </w:r>
      <w:r w:rsidRPr="00DA37B2">
        <w:rPr>
          <w:rFonts w:ascii="Times New Roman" w:hAnsi="Times New Roman"/>
          <w:lang w:val="vi-VN"/>
        </w:rPr>
        <w:t>ố 582/GDĐT-CTTT ngày 01 tháng 3 năm 2019 về tình hình thống kê số lượng học sinh tham gia đưa đón bằng phương tiện xe buýt, từ tháng 1/2019 đến hiện nay</w:t>
      </w:r>
      <w:r>
        <w:rPr>
          <w:rFonts w:ascii="Times New Roman" w:hAnsi="Times New Roman"/>
          <w:lang w:val="vi-VN"/>
        </w:rPr>
        <w:t>; văn bản s</w:t>
      </w:r>
      <w:r w:rsidRPr="004B2979">
        <w:rPr>
          <w:rFonts w:ascii="Times New Roman" w:eastAsia="Arial" w:hAnsi="Times New Roman"/>
          <w:noProof/>
          <w:lang w:val="vi-VN"/>
        </w:rPr>
        <w:t>ố</w:t>
      </w:r>
      <w:r w:rsidRPr="00DA37B2">
        <w:rPr>
          <w:rFonts w:ascii="Times New Roman" w:eastAsia="Arial" w:hAnsi="Times New Roman"/>
          <w:noProof/>
          <w:lang w:val="vi-VN"/>
        </w:rPr>
        <w:t xml:space="preserve"> 4215</w:t>
      </w:r>
      <w:r w:rsidRPr="004B2979">
        <w:rPr>
          <w:rFonts w:ascii="Times New Roman" w:eastAsia="Arial" w:hAnsi="Times New Roman"/>
          <w:noProof/>
          <w:lang w:val="vi-VN"/>
        </w:rPr>
        <w:t>/</w:t>
      </w:r>
      <w:r w:rsidRPr="00DA37B2">
        <w:rPr>
          <w:rFonts w:ascii="Times New Roman" w:eastAsia="Arial" w:hAnsi="Times New Roman"/>
          <w:noProof/>
          <w:lang w:val="vi-VN"/>
        </w:rPr>
        <w:t>GDĐT-CTTT</w:t>
      </w:r>
      <w:r>
        <w:rPr>
          <w:rFonts w:ascii="Times New Roman" w:eastAsia="Arial" w:hAnsi="Times New Roman"/>
          <w:noProof/>
          <w:lang w:val="vi-VN"/>
        </w:rPr>
        <w:t xml:space="preserve"> </w:t>
      </w:r>
      <w:r w:rsidRPr="004B2979">
        <w:rPr>
          <w:rFonts w:ascii="Times New Roman" w:eastAsia="Arial" w:hAnsi="Times New Roman"/>
          <w:noProof/>
          <w:lang w:val="vi-VN"/>
        </w:rPr>
        <w:t xml:space="preserve">ngày </w:t>
      </w:r>
      <w:r w:rsidRPr="00DA37B2">
        <w:rPr>
          <w:rFonts w:ascii="Times New Roman" w:eastAsia="Arial" w:hAnsi="Times New Roman"/>
          <w:noProof/>
          <w:lang w:val="vi-VN"/>
        </w:rPr>
        <w:t xml:space="preserve">30 </w:t>
      </w:r>
      <w:r w:rsidRPr="004B2979">
        <w:rPr>
          <w:rFonts w:ascii="Times New Roman" w:eastAsia="Arial" w:hAnsi="Times New Roman"/>
          <w:noProof/>
          <w:lang w:val="vi-VN"/>
        </w:rPr>
        <w:t xml:space="preserve">tháng </w:t>
      </w:r>
      <w:r w:rsidRPr="00DA37B2">
        <w:rPr>
          <w:rFonts w:ascii="Times New Roman" w:eastAsia="Arial" w:hAnsi="Times New Roman"/>
          <w:noProof/>
          <w:lang w:val="vi-VN"/>
        </w:rPr>
        <w:t xml:space="preserve">11 </w:t>
      </w:r>
      <w:r w:rsidRPr="004B2979">
        <w:rPr>
          <w:rFonts w:ascii="Times New Roman" w:eastAsia="Arial" w:hAnsi="Times New Roman"/>
          <w:noProof/>
          <w:lang w:val="vi-VN"/>
        </w:rPr>
        <w:t>năm 201</w:t>
      </w:r>
      <w:r w:rsidRPr="00DA37B2">
        <w:rPr>
          <w:rFonts w:ascii="Times New Roman" w:eastAsia="Arial" w:hAnsi="Times New Roman"/>
          <w:noProof/>
          <w:lang w:val="vi-VN"/>
        </w:rPr>
        <w:t>8</w:t>
      </w:r>
      <w:r>
        <w:rPr>
          <w:rFonts w:ascii="Times New Roman" w:eastAsia="Arial" w:hAnsi="Times New Roman"/>
          <w:noProof/>
          <w:lang w:val="vi-VN"/>
        </w:rPr>
        <w:t xml:space="preserve"> v</w:t>
      </w:r>
      <w:r w:rsidRPr="00DA37B2">
        <w:rPr>
          <w:rFonts w:ascii="Times New Roman" w:hAnsi="Times New Roman"/>
          <w:lang w:val="vi-VN"/>
        </w:rPr>
        <w:t>ề công tác đảm bảo an toàn trường học trong Ngành Giáo dục và Đào tạ</w:t>
      </w:r>
      <w:r>
        <w:rPr>
          <w:rFonts w:ascii="Times New Roman" w:hAnsi="Times New Roman"/>
          <w:lang w:val="vi-VN"/>
        </w:rPr>
        <w:t>o; văn bản s</w:t>
      </w:r>
      <w:r w:rsidRPr="00DA37B2">
        <w:rPr>
          <w:rFonts w:ascii="Times New Roman" w:hAnsi="Times New Roman"/>
          <w:lang w:val="vi-VN"/>
        </w:rPr>
        <w:t>ố 3803/GDĐT-CTTT  ngày 30 tháng10 năm 20</w:t>
      </w:r>
      <w:r w:rsidRPr="004B2979">
        <w:rPr>
          <w:rFonts w:ascii="Times New Roman" w:hAnsi="Times New Roman"/>
          <w:lang w:val="vi-VN"/>
        </w:rPr>
        <w:t>1</w:t>
      </w:r>
      <w:r w:rsidRPr="00DA37B2">
        <w:rPr>
          <w:rFonts w:ascii="Times New Roman" w:hAnsi="Times New Roman"/>
          <w:lang w:val="vi-VN"/>
        </w:rPr>
        <w:t>8 về tổ chức các hoạt động hưởng ứng “Ngày thế giới tưởng niệm các nạn nhân tử vong do tai nạn giao thông” trong các cơ sở giáo dụ</w:t>
      </w:r>
      <w:r>
        <w:rPr>
          <w:rFonts w:ascii="Times New Roman" w:hAnsi="Times New Roman"/>
          <w:lang w:val="vi-VN"/>
        </w:rPr>
        <w:t>c năm 2018; văn bản s</w:t>
      </w:r>
      <w:r w:rsidRPr="004B2979">
        <w:rPr>
          <w:rFonts w:ascii="Times New Roman" w:eastAsia="Times New Roman" w:hAnsi="Times New Roman"/>
          <w:lang w:val="vi-VN"/>
        </w:rPr>
        <w:t>ố</w:t>
      </w:r>
      <w:r w:rsidRPr="00DA37B2">
        <w:rPr>
          <w:rFonts w:ascii="Times New Roman" w:eastAsia="Times New Roman" w:hAnsi="Times New Roman"/>
          <w:lang w:val="vi-VN"/>
        </w:rPr>
        <w:t>3579</w:t>
      </w:r>
      <w:r w:rsidRPr="004B2979">
        <w:rPr>
          <w:rFonts w:ascii="Times New Roman" w:eastAsia="Times New Roman" w:hAnsi="Times New Roman"/>
          <w:lang w:val="vi-VN"/>
        </w:rPr>
        <w:t>/GDĐT-</w:t>
      </w:r>
      <w:r w:rsidRPr="00DA37B2">
        <w:rPr>
          <w:rFonts w:ascii="Times New Roman" w:eastAsia="Times New Roman" w:hAnsi="Times New Roman"/>
          <w:lang w:val="vi-VN"/>
        </w:rPr>
        <w:t xml:space="preserve">CTTT </w:t>
      </w:r>
      <w:r w:rsidRPr="004B2979">
        <w:rPr>
          <w:rFonts w:ascii="Times New Roman" w:eastAsia="Times New Roman" w:hAnsi="Times New Roman"/>
          <w:lang w:val="vi-VN"/>
        </w:rPr>
        <w:t>ngày</w:t>
      </w:r>
      <w:r w:rsidRPr="00DA37B2">
        <w:rPr>
          <w:rFonts w:ascii="Times New Roman" w:eastAsia="Times New Roman" w:hAnsi="Times New Roman"/>
          <w:lang w:val="vi-VN"/>
        </w:rPr>
        <w:t xml:space="preserve"> 12 </w:t>
      </w:r>
      <w:r w:rsidRPr="004B2979">
        <w:rPr>
          <w:rFonts w:ascii="Times New Roman" w:eastAsia="Times New Roman" w:hAnsi="Times New Roman"/>
          <w:lang w:val="vi-VN"/>
        </w:rPr>
        <w:t>tháng</w:t>
      </w:r>
      <w:r w:rsidRPr="00DA37B2">
        <w:rPr>
          <w:rFonts w:ascii="Times New Roman" w:eastAsia="Times New Roman" w:hAnsi="Times New Roman"/>
          <w:lang w:val="vi-VN"/>
        </w:rPr>
        <w:t xml:space="preserve"> 10 </w:t>
      </w:r>
      <w:r w:rsidRPr="004B2979">
        <w:rPr>
          <w:rFonts w:ascii="Times New Roman" w:eastAsia="Times New Roman" w:hAnsi="Times New Roman"/>
          <w:lang w:val="vi-VN"/>
        </w:rPr>
        <w:t>năm 2018</w:t>
      </w:r>
      <w:r w:rsidRPr="00DA37B2">
        <w:rPr>
          <w:rFonts w:ascii="Times New Roman" w:eastAsia="Times New Roman" w:hAnsi="Times New Roman"/>
          <w:lang w:val="vi-VN"/>
        </w:rPr>
        <w:t xml:space="preserve"> về p</w:t>
      </w:r>
      <w:r w:rsidRPr="004B2979">
        <w:rPr>
          <w:rFonts w:ascii="Times New Roman" w:eastAsia="Times New Roman" w:hAnsi="Times New Roman"/>
          <w:lang w:val="vi-VN"/>
        </w:rPr>
        <w:t>hối hợp triển khai</w:t>
      </w:r>
      <w:r>
        <w:rPr>
          <w:rFonts w:ascii="Times New Roman" w:eastAsia="Times New Roman" w:hAnsi="Times New Roman"/>
          <w:lang w:val="vi-VN"/>
        </w:rPr>
        <w:t xml:space="preserve"> </w:t>
      </w:r>
      <w:r w:rsidRPr="004B2979">
        <w:rPr>
          <w:rFonts w:ascii="Times New Roman" w:eastAsia="Times New Roman" w:hAnsi="Times New Roman"/>
          <w:lang w:val="vi-VN"/>
        </w:rPr>
        <w:t>Lễ hưởng ứng “Tháng quốc tế đi bộ</w:t>
      </w:r>
      <w:r>
        <w:rPr>
          <w:rFonts w:ascii="Times New Roman" w:eastAsia="Times New Roman" w:hAnsi="Times New Roman"/>
          <w:lang w:val="vi-VN"/>
        </w:rPr>
        <w:t xml:space="preserve"> </w:t>
      </w:r>
      <w:r w:rsidRPr="004B2979">
        <w:rPr>
          <w:rFonts w:ascii="Times New Roman" w:eastAsia="Times New Roman" w:hAnsi="Times New Roman"/>
          <w:lang w:val="vi-VN"/>
        </w:rPr>
        <w:t xml:space="preserve">đến trường” và </w:t>
      </w:r>
      <w:r w:rsidRPr="00DA37B2">
        <w:rPr>
          <w:rFonts w:ascii="Times New Roman" w:eastAsia="Times New Roman" w:hAnsi="Times New Roman"/>
          <w:lang w:val="vi-VN"/>
        </w:rPr>
        <w:t xml:space="preserve">Chiến dịch nâng cao nhận thức cộng đồng về an toàn </w:t>
      </w:r>
      <w:r>
        <w:rPr>
          <w:rFonts w:ascii="Times New Roman" w:eastAsia="Times New Roman" w:hAnsi="Times New Roman"/>
          <w:lang w:val="vi-VN"/>
        </w:rPr>
        <w:t>cho người đi bộ năm 2018 – 2019; văn bản s</w:t>
      </w:r>
      <w:r w:rsidRPr="00DA37B2">
        <w:rPr>
          <w:rFonts w:ascii="Times New Roman" w:hAnsi="Times New Roman"/>
          <w:lang w:val="vi-VN"/>
        </w:rPr>
        <w:t>ố</w:t>
      </w:r>
      <w:r>
        <w:rPr>
          <w:rFonts w:ascii="Times New Roman" w:hAnsi="Times New Roman"/>
          <w:lang w:val="vi-VN"/>
        </w:rPr>
        <w:t xml:space="preserve"> 3161/GDĐT-CTTT n</w:t>
      </w:r>
      <w:r w:rsidRPr="00DA37B2">
        <w:rPr>
          <w:rFonts w:ascii="Times New Roman" w:hAnsi="Times New Roman"/>
          <w:lang w:val="vi-VN"/>
        </w:rPr>
        <w:t xml:space="preserve">gày 12 tháng </w:t>
      </w:r>
      <w:r w:rsidRPr="004B2979">
        <w:rPr>
          <w:rFonts w:ascii="Times New Roman" w:hAnsi="Times New Roman"/>
          <w:lang w:val="vi-VN"/>
        </w:rPr>
        <w:t xml:space="preserve">9 </w:t>
      </w:r>
      <w:r w:rsidRPr="00DA37B2">
        <w:rPr>
          <w:rFonts w:ascii="Times New Roman" w:hAnsi="Times New Roman"/>
          <w:lang w:val="vi-VN"/>
        </w:rPr>
        <w:t>năm 20</w:t>
      </w:r>
      <w:r w:rsidRPr="004B2979">
        <w:rPr>
          <w:rFonts w:ascii="Times New Roman" w:hAnsi="Times New Roman"/>
          <w:lang w:val="vi-VN"/>
        </w:rPr>
        <w:t>18</w:t>
      </w:r>
      <w:r w:rsidRPr="00DA37B2">
        <w:rPr>
          <w:rFonts w:ascii="Times New Roman" w:hAnsi="Times New Roman"/>
          <w:lang w:val="vi-VN"/>
        </w:rPr>
        <w:t xml:space="preserve"> </w:t>
      </w:r>
      <w:r>
        <w:rPr>
          <w:rFonts w:ascii="Times New Roman" w:hAnsi="Times New Roman"/>
          <w:lang w:val="vi-VN"/>
        </w:rPr>
        <w:t>v</w:t>
      </w:r>
      <w:r w:rsidRPr="00DA37B2">
        <w:rPr>
          <w:rFonts w:ascii="Times New Roman" w:hAnsi="Times New Roman"/>
          <w:lang w:val="vi-VN"/>
        </w:rPr>
        <w:t>ề</w:t>
      </w:r>
      <w:r>
        <w:rPr>
          <w:rFonts w:ascii="Times New Roman" w:hAnsi="Times New Roman"/>
          <w:lang w:val="vi-VN"/>
        </w:rPr>
        <w:t xml:space="preserve"> </w:t>
      </w:r>
      <w:r w:rsidRPr="00DA37B2">
        <w:rPr>
          <w:rFonts w:ascii="Times New Roman" w:hAnsi="Times New Roman"/>
          <w:lang w:val="vi-VN"/>
        </w:rPr>
        <w:t>tăng cường công tác tuyên truyền, giáo dục pháp luật về ATGT đầu năm học 2018-2019 cho học sinh, sinh viên</w:t>
      </w:r>
    </w:p>
    <w:p w:rsidR="001D0C26" w:rsidRPr="00DA37B2" w:rsidRDefault="001D0C26" w:rsidP="00DF54E0">
      <w:pPr>
        <w:pStyle w:val="FootnoteText"/>
        <w:rPr>
          <w:sz w:val="22"/>
          <w:szCs w:val="22"/>
          <w:lang w:val="vi-VN"/>
        </w:rPr>
      </w:pPr>
    </w:p>
  </w:footnote>
  <w:footnote w:id="37">
    <w:p w:rsidR="001D0C26" w:rsidRPr="00CE7E96" w:rsidRDefault="001D0C26" w:rsidP="00CE7E96">
      <w:pPr>
        <w:pStyle w:val="ListParagraph"/>
        <w:spacing w:after="0" w:line="240" w:lineRule="auto"/>
        <w:ind w:left="0" w:firstLine="360"/>
        <w:jc w:val="both"/>
        <w:rPr>
          <w:rFonts w:ascii="Times New Roman" w:hAnsi="Times New Roman"/>
          <w:spacing w:val="-2"/>
          <w:sz w:val="20"/>
          <w:szCs w:val="20"/>
          <w:lang w:val="pt-BR"/>
        </w:rPr>
      </w:pPr>
      <w:r>
        <w:rPr>
          <w:rStyle w:val="FootnoteReference"/>
        </w:rPr>
        <w:footnoteRef/>
      </w:r>
      <w:r>
        <w:t xml:space="preserve"> </w:t>
      </w:r>
      <w:r w:rsidRPr="00CE7E96">
        <w:rPr>
          <w:rFonts w:ascii="Times New Roman" w:hAnsi="Times New Roman"/>
          <w:sz w:val="20"/>
          <w:szCs w:val="20"/>
          <w:lang w:val="vi-VN"/>
        </w:rPr>
        <w:t>M</w:t>
      </w:r>
      <w:r w:rsidRPr="00CE7E96">
        <w:rPr>
          <w:rFonts w:ascii="Times New Roman" w:hAnsi="Times New Roman"/>
          <w:spacing w:val="-2"/>
          <w:sz w:val="20"/>
          <w:szCs w:val="20"/>
          <w:lang w:val="pt-BR"/>
        </w:rPr>
        <w:t xml:space="preserve">ột số nội dung </w:t>
      </w:r>
      <w:r w:rsidRPr="00CE7E96">
        <w:rPr>
          <w:rFonts w:ascii="Times New Roman" w:hAnsi="Times New Roman"/>
          <w:spacing w:val="-2"/>
          <w:sz w:val="20"/>
          <w:szCs w:val="20"/>
          <w:lang w:val="vi-VN"/>
        </w:rPr>
        <w:t xml:space="preserve">phối hợp cụ thể </w:t>
      </w:r>
      <w:r w:rsidRPr="00CE7E96">
        <w:rPr>
          <w:rFonts w:ascii="Times New Roman" w:hAnsi="Times New Roman"/>
          <w:sz w:val="20"/>
          <w:szCs w:val="20"/>
          <w:lang w:val="vi-VN"/>
        </w:rPr>
        <w:t>với Trung tâm quản lý giao thông công cộng thành</w:t>
      </w:r>
      <w:r w:rsidRPr="00CE7E96">
        <w:rPr>
          <w:rFonts w:ascii="Times New Roman" w:hAnsi="Times New Roman"/>
          <w:spacing w:val="-2"/>
          <w:sz w:val="20"/>
          <w:szCs w:val="20"/>
          <w:lang w:val="pt-BR"/>
        </w:rPr>
        <w:t>:</w:t>
      </w:r>
    </w:p>
    <w:p w:rsidR="001D0C26" w:rsidRPr="00CE7E96" w:rsidRDefault="001D0C26" w:rsidP="00CE7E96">
      <w:pPr>
        <w:pStyle w:val="BodyText"/>
        <w:numPr>
          <w:ilvl w:val="0"/>
          <w:numId w:val="20"/>
        </w:numPr>
        <w:tabs>
          <w:tab w:val="left" w:pos="990"/>
        </w:tabs>
        <w:spacing w:after="0" w:line="240" w:lineRule="auto"/>
        <w:ind w:left="0" w:firstLine="720"/>
        <w:jc w:val="both"/>
        <w:rPr>
          <w:rFonts w:ascii="Times New Roman" w:hAnsi="Times New Roman"/>
          <w:sz w:val="20"/>
          <w:szCs w:val="20"/>
          <w:lang w:val="pt-BR"/>
        </w:rPr>
      </w:pPr>
      <w:r w:rsidRPr="00CE7E96">
        <w:rPr>
          <w:rFonts w:ascii="Times New Roman" w:hAnsi="Times New Roman"/>
          <w:sz w:val="20"/>
          <w:szCs w:val="20"/>
          <w:lang w:val="pt-BR"/>
        </w:rPr>
        <w:t>Đã xây dựng kế hoạch phối hợp về vận chuyển và quản lý hoạt động đưa rước học sinh, sinh viên theo hình thức hợp đồng có trợ giá, trong đó xây dựng lộ trình phấn đấu thực hiện đến năm 2020 đạt chỉ tiêu 15-20%.</w:t>
      </w:r>
    </w:p>
    <w:p w:rsidR="001D0C26" w:rsidRPr="00CE7E96" w:rsidRDefault="001D0C26" w:rsidP="00CE7E96">
      <w:pPr>
        <w:pStyle w:val="BodyText"/>
        <w:numPr>
          <w:ilvl w:val="0"/>
          <w:numId w:val="20"/>
        </w:numPr>
        <w:tabs>
          <w:tab w:val="left" w:pos="990"/>
        </w:tabs>
        <w:spacing w:after="0" w:line="240" w:lineRule="auto"/>
        <w:ind w:left="0" w:firstLine="720"/>
        <w:jc w:val="both"/>
        <w:rPr>
          <w:rFonts w:ascii="Times New Roman" w:hAnsi="Times New Roman"/>
          <w:sz w:val="20"/>
          <w:szCs w:val="20"/>
          <w:lang w:val="pt-BR"/>
        </w:rPr>
      </w:pPr>
      <w:r w:rsidRPr="00CE7E96">
        <w:rPr>
          <w:rFonts w:ascii="Times New Roman" w:hAnsi="Times New Roman"/>
          <w:sz w:val="20"/>
          <w:szCs w:val="20"/>
          <w:lang w:val="pt-BR"/>
        </w:rPr>
        <w:t>Tổ chức nhiều buổi làm việc để tuyên truyền chủ trương và chính sách của thành phố đối với hoạt động đưa rước học sinh đến với Ban Giám hiệu nhà trường tại Sở Giáo dục và Đào tạo, Phòng Giáo dục và Đào tạo các Quận Huyện.</w:t>
      </w:r>
    </w:p>
    <w:p w:rsidR="001D0C26" w:rsidRPr="00CE7E96" w:rsidRDefault="001D0C26" w:rsidP="00CE7E96">
      <w:pPr>
        <w:pStyle w:val="BodyText"/>
        <w:numPr>
          <w:ilvl w:val="0"/>
          <w:numId w:val="20"/>
        </w:numPr>
        <w:tabs>
          <w:tab w:val="left" w:pos="990"/>
        </w:tabs>
        <w:spacing w:after="0" w:line="240" w:lineRule="auto"/>
        <w:ind w:left="0" w:firstLine="720"/>
        <w:jc w:val="both"/>
        <w:rPr>
          <w:rFonts w:ascii="Times New Roman" w:hAnsi="Times New Roman"/>
          <w:sz w:val="20"/>
          <w:szCs w:val="20"/>
          <w:lang w:val="pt-BR"/>
        </w:rPr>
      </w:pPr>
      <w:r w:rsidRPr="00CE7E96">
        <w:rPr>
          <w:rFonts w:ascii="Times New Roman" w:hAnsi="Times New Roman"/>
          <w:sz w:val="20"/>
          <w:szCs w:val="20"/>
          <w:lang w:val="pt-BR"/>
        </w:rPr>
        <w:t xml:space="preserve">Nghiên cứu, ứng dụng công nghệ thông tin trong công tác quản lý </w:t>
      </w:r>
      <w:r w:rsidRPr="00CE7E96">
        <w:rPr>
          <w:rFonts w:ascii="Times New Roman" w:hAnsi="Times New Roman"/>
          <w:sz w:val="20"/>
          <w:szCs w:val="20"/>
          <w:lang w:val="vi-VN"/>
        </w:rPr>
        <w:t xml:space="preserve">thống kê số </w:t>
      </w:r>
      <w:r w:rsidRPr="00CE7E96">
        <w:rPr>
          <w:rFonts w:ascii="Times New Roman" w:hAnsi="Times New Roman"/>
          <w:sz w:val="20"/>
          <w:szCs w:val="20"/>
          <w:lang w:val="pt-BR"/>
        </w:rPr>
        <w:t xml:space="preserve">lượng học sinh tham gia đi học bằng xe </w:t>
      </w:r>
      <w:r w:rsidRPr="00CE7E96">
        <w:rPr>
          <w:rFonts w:ascii="Times New Roman" w:hAnsi="Times New Roman"/>
          <w:sz w:val="20"/>
          <w:szCs w:val="20"/>
          <w:lang w:val="vi-VN"/>
        </w:rPr>
        <w:t xml:space="preserve">buýt, xe </w:t>
      </w:r>
      <w:r w:rsidRPr="00CE7E96">
        <w:rPr>
          <w:rFonts w:ascii="Times New Roman" w:hAnsi="Times New Roman"/>
          <w:sz w:val="20"/>
          <w:szCs w:val="20"/>
          <w:lang w:val="pt-BR"/>
        </w:rPr>
        <w:t>đưa rước thông qua thẻ học đường (SSC), thẻ thanh toán thông minh.</w:t>
      </w:r>
    </w:p>
    <w:p w:rsidR="001D0C26" w:rsidRPr="00DA37B2" w:rsidRDefault="001D0C26" w:rsidP="00CE7E96">
      <w:pPr>
        <w:pStyle w:val="BodyText"/>
        <w:numPr>
          <w:ilvl w:val="0"/>
          <w:numId w:val="20"/>
        </w:numPr>
        <w:tabs>
          <w:tab w:val="left" w:pos="990"/>
        </w:tabs>
        <w:spacing w:after="0" w:line="240" w:lineRule="auto"/>
        <w:ind w:left="0" w:firstLine="720"/>
        <w:jc w:val="both"/>
        <w:rPr>
          <w:rFonts w:ascii="Times New Roman" w:hAnsi="Times New Roman"/>
          <w:sz w:val="28"/>
          <w:szCs w:val="28"/>
          <w:lang w:val="pt-BR"/>
        </w:rPr>
      </w:pPr>
      <w:r w:rsidRPr="00CE7E96">
        <w:rPr>
          <w:rFonts w:ascii="Times New Roman" w:hAnsi="Times New Roman"/>
          <w:sz w:val="20"/>
          <w:szCs w:val="20"/>
          <w:lang w:val="vi-VN"/>
        </w:rPr>
        <w:t>T</w:t>
      </w:r>
      <w:r w:rsidRPr="00CE7E96">
        <w:rPr>
          <w:rFonts w:ascii="Times New Roman" w:hAnsi="Times New Roman"/>
          <w:sz w:val="20"/>
          <w:szCs w:val="20"/>
          <w:lang w:val="pt-BR"/>
        </w:rPr>
        <w:t xml:space="preserve">ổ chức tổng kết hoạt động đưa rước học sinh hàng năm nhằm kiểm điểm tình hình thực hiện và định hướng phát triển trong năm học mới. </w:t>
      </w:r>
    </w:p>
    <w:p w:rsidR="001D0C26" w:rsidRPr="00CE7E96" w:rsidRDefault="001D0C26">
      <w:pPr>
        <w:pStyle w:val="FootnoteText"/>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5B75E6"/>
    <w:multiLevelType w:val="hybridMultilevel"/>
    <w:tmpl w:val="A93CFD40"/>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36AAB"/>
    <w:multiLevelType w:val="hybridMultilevel"/>
    <w:tmpl w:val="21F651E2"/>
    <w:lvl w:ilvl="0" w:tplc="DA36E76A">
      <w:start w:val="1"/>
      <w:numFmt w:val="bullet"/>
      <w:lvlText w:val="-"/>
      <w:lvlJc w:val="left"/>
      <w:pPr>
        <w:ind w:left="1530" w:hanging="360"/>
      </w:pPr>
      <w:rPr>
        <w:rFonts w:ascii="Times New Roman" w:eastAsia="Calibri" w:hAnsi="Times New Roman" w:cs="Times New Roman" w:hint="default"/>
        <w:b w:val="0"/>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3">
    <w:nsid w:val="05F1215F"/>
    <w:multiLevelType w:val="hybridMultilevel"/>
    <w:tmpl w:val="FA3423CC"/>
    <w:lvl w:ilvl="0" w:tplc="8C005212">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9C62B17"/>
    <w:multiLevelType w:val="hybridMultilevel"/>
    <w:tmpl w:val="2E9EA7DA"/>
    <w:lvl w:ilvl="0" w:tplc="64048A6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B918AC"/>
    <w:multiLevelType w:val="hybridMultilevel"/>
    <w:tmpl w:val="69D2350A"/>
    <w:lvl w:ilvl="0" w:tplc="EA22D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8E7FB0"/>
    <w:multiLevelType w:val="hybridMultilevel"/>
    <w:tmpl w:val="C04823C2"/>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D57B35"/>
    <w:multiLevelType w:val="hybridMultilevel"/>
    <w:tmpl w:val="F65E0004"/>
    <w:lvl w:ilvl="0" w:tplc="EA22D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12731C"/>
    <w:multiLevelType w:val="hybridMultilevel"/>
    <w:tmpl w:val="AC747968"/>
    <w:lvl w:ilvl="0" w:tplc="F7BEFA82">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056BBF"/>
    <w:multiLevelType w:val="hybridMultilevel"/>
    <w:tmpl w:val="9EA0D312"/>
    <w:lvl w:ilvl="0" w:tplc="B450EFFE">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64282"/>
    <w:multiLevelType w:val="hybridMultilevel"/>
    <w:tmpl w:val="3A9AB278"/>
    <w:lvl w:ilvl="0" w:tplc="B2BC7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113FC"/>
    <w:multiLevelType w:val="multilevel"/>
    <w:tmpl w:val="60A2905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8D56317"/>
    <w:multiLevelType w:val="hybridMultilevel"/>
    <w:tmpl w:val="F96A168E"/>
    <w:lvl w:ilvl="0" w:tplc="90FE02B2">
      <w:numFmt w:val="bullet"/>
      <w:lvlText w:val="-"/>
      <w:lvlJc w:val="left"/>
      <w:pPr>
        <w:ind w:left="2790" w:hanging="360"/>
      </w:pPr>
      <w:rPr>
        <w:rFonts w:ascii="Times New Roman" w:eastAsia="Times New Roman"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22BA7E9C"/>
    <w:multiLevelType w:val="hybridMultilevel"/>
    <w:tmpl w:val="61BA9128"/>
    <w:lvl w:ilvl="0" w:tplc="175471FC">
      <w:start w:val="1"/>
      <w:numFmt w:val="low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4">
    <w:nsid w:val="23D30525"/>
    <w:multiLevelType w:val="multilevel"/>
    <w:tmpl w:val="9E2A2414"/>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color w:val="FF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15">
    <w:nsid w:val="26E83A54"/>
    <w:multiLevelType w:val="multilevel"/>
    <w:tmpl w:val="0E7E4A1A"/>
    <w:lvl w:ilvl="0">
      <w:start w:val="1"/>
      <w:numFmt w:val="decimal"/>
      <w:lvlText w:val="1.%1."/>
      <w:lvlJc w:val="left"/>
      <w:pPr>
        <w:ind w:left="720" w:hanging="360"/>
      </w:pPr>
      <w:rPr>
        <w:rFonts w:hint="default"/>
        <w:b/>
        <w:color w:val="auto"/>
      </w:rPr>
    </w:lvl>
    <w:lvl w:ilvl="1">
      <w:start w:val="1"/>
      <w:numFmt w:val="decimal"/>
      <w:lvlText w:val="2.%2."/>
      <w:lvlJc w:val="left"/>
      <w:pPr>
        <w:ind w:left="862" w:hanging="720"/>
      </w:pPr>
      <w:rPr>
        <w:rFonts w:hint="default"/>
        <w:b/>
        <w:color w:val="auto"/>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16">
    <w:nsid w:val="299C03E4"/>
    <w:multiLevelType w:val="hybridMultilevel"/>
    <w:tmpl w:val="03845D60"/>
    <w:lvl w:ilvl="0" w:tplc="EA22D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F13561"/>
    <w:multiLevelType w:val="hybridMultilevel"/>
    <w:tmpl w:val="2A6253C0"/>
    <w:lvl w:ilvl="0" w:tplc="F7BEFA82">
      <w:numFmt w:val="bullet"/>
      <w:lvlText w:val=""/>
      <w:lvlJc w:val="left"/>
      <w:pPr>
        <w:ind w:left="1429" w:hanging="360"/>
      </w:pPr>
      <w:rPr>
        <w:rFonts w:ascii="Symbol" w:eastAsia="Times New Roman" w:hAnsi="Symbol"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2AB933A3"/>
    <w:multiLevelType w:val="hybridMultilevel"/>
    <w:tmpl w:val="6AE2F434"/>
    <w:lvl w:ilvl="0" w:tplc="CC243E4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008F4"/>
    <w:multiLevelType w:val="hybridMultilevel"/>
    <w:tmpl w:val="6464AA68"/>
    <w:lvl w:ilvl="0" w:tplc="EA22D0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D2FA4"/>
    <w:multiLevelType w:val="hybridMultilevel"/>
    <w:tmpl w:val="204097B2"/>
    <w:lvl w:ilvl="0" w:tplc="9CA4EFE8">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B15E7D"/>
    <w:multiLevelType w:val="hybridMultilevel"/>
    <w:tmpl w:val="B46C1100"/>
    <w:lvl w:ilvl="0" w:tplc="9518675A">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428B3"/>
    <w:multiLevelType w:val="hybridMultilevel"/>
    <w:tmpl w:val="A38E13F0"/>
    <w:lvl w:ilvl="0" w:tplc="47BC835E">
      <w:numFmt w:val="bullet"/>
      <w:lvlText w:val="-"/>
      <w:lvlJc w:val="left"/>
      <w:pPr>
        <w:ind w:left="1440" w:hanging="360"/>
      </w:pPr>
      <w:rPr>
        <w:rFonts w:ascii="Times New Roman" w:eastAsia="Times New Roman" w:hAnsi="Times New Roman"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581AA0"/>
    <w:multiLevelType w:val="hybridMultilevel"/>
    <w:tmpl w:val="2522F6C6"/>
    <w:lvl w:ilvl="0" w:tplc="EA22D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3122A9"/>
    <w:multiLevelType w:val="hybridMultilevel"/>
    <w:tmpl w:val="B91C07BE"/>
    <w:lvl w:ilvl="0" w:tplc="64048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821978"/>
    <w:multiLevelType w:val="hybridMultilevel"/>
    <w:tmpl w:val="F618BEF0"/>
    <w:lvl w:ilvl="0" w:tplc="AC665906">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CD679F"/>
    <w:multiLevelType w:val="hybridMultilevel"/>
    <w:tmpl w:val="CA92F8B2"/>
    <w:lvl w:ilvl="0" w:tplc="64048A60">
      <w:start w:val="1"/>
      <w:numFmt w:val="bullet"/>
      <w:lvlText w:val="-"/>
      <w:lvlJc w:val="left"/>
      <w:pPr>
        <w:ind w:left="91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9E5097"/>
    <w:multiLevelType w:val="hybridMultilevel"/>
    <w:tmpl w:val="B8960622"/>
    <w:lvl w:ilvl="0" w:tplc="2E443A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4D2600E"/>
    <w:multiLevelType w:val="hybridMultilevel"/>
    <w:tmpl w:val="76040CCE"/>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B141B2"/>
    <w:multiLevelType w:val="hybridMultilevel"/>
    <w:tmpl w:val="037CF29C"/>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555F4C"/>
    <w:multiLevelType w:val="hybridMultilevel"/>
    <w:tmpl w:val="562C629A"/>
    <w:lvl w:ilvl="0" w:tplc="64048A60">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830364"/>
    <w:multiLevelType w:val="hybridMultilevel"/>
    <w:tmpl w:val="5C4ADE9E"/>
    <w:lvl w:ilvl="0" w:tplc="A1420ED4">
      <w:start w:val="1"/>
      <w:numFmt w:val="bullet"/>
      <w:lvlText w:val="-"/>
      <w:lvlJc w:val="left"/>
      <w:pPr>
        <w:ind w:left="171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EF43DB"/>
    <w:multiLevelType w:val="hybridMultilevel"/>
    <w:tmpl w:val="EEFE29C4"/>
    <w:lvl w:ilvl="0" w:tplc="A1420ED4">
      <w:start w:val="1"/>
      <w:numFmt w:val="bullet"/>
      <w:lvlText w:val="-"/>
      <w:lvlJc w:val="left"/>
      <w:pPr>
        <w:ind w:left="1512" w:hanging="360"/>
      </w:pPr>
      <w:rPr>
        <w:rFonts w:ascii="Times New Roman" w:eastAsia="Calibri" w:hAnsi="Times New Roman" w:cs="Times New Roman" w:hint="default"/>
        <w:color w:val="0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5B3009EF"/>
    <w:multiLevelType w:val="hybridMultilevel"/>
    <w:tmpl w:val="5F8CE87E"/>
    <w:lvl w:ilvl="0" w:tplc="B3BE0382">
      <w:start w:val="1"/>
      <w:numFmt w:val="bullet"/>
      <w:lvlText w:val="-"/>
      <w:lvlJc w:val="left"/>
      <w:pPr>
        <w:tabs>
          <w:tab w:val="num" w:pos="450"/>
        </w:tabs>
        <w:ind w:left="450" w:hanging="360"/>
      </w:pPr>
      <w:rPr>
        <w:rFonts w:ascii="Times New Roman" w:eastAsia="Times New Roman" w:hAnsi="Times New Roman" w:cs="Times New Roman" w:hint="default"/>
        <w:b/>
        <w:bCs/>
      </w:rPr>
    </w:lvl>
    <w:lvl w:ilvl="1" w:tplc="04090003">
      <w:start w:val="1"/>
      <w:numFmt w:val="bullet"/>
      <w:lvlText w:val="o"/>
      <w:lvlJc w:val="left"/>
      <w:pPr>
        <w:tabs>
          <w:tab w:val="num" w:pos="2220"/>
        </w:tabs>
        <w:ind w:left="2220" w:hanging="360"/>
      </w:pPr>
      <w:rPr>
        <w:rFonts w:ascii="Courier New" w:hAnsi="Courier New" w:cs="Times New Roman"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Times New Roman"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Times New Roman"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34">
    <w:nsid w:val="5BA93C6A"/>
    <w:multiLevelType w:val="multilevel"/>
    <w:tmpl w:val="9E2A2414"/>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color w:val="FF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5">
    <w:nsid w:val="5C296286"/>
    <w:multiLevelType w:val="hybridMultilevel"/>
    <w:tmpl w:val="A3AA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51335"/>
    <w:multiLevelType w:val="hybridMultilevel"/>
    <w:tmpl w:val="2F1A819C"/>
    <w:lvl w:ilvl="0" w:tplc="F7BEFA82">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4C50F2"/>
    <w:multiLevelType w:val="hybridMultilevel"/>
    <w:tmpl w:val="36525808"/>
    <w:lvl w:ilvl="0" w:tplc="64048A60">
      <w:start w:val="1"/>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nsid w:val="67683D1E"/>
    <w:multiLevelType w:val="hybridMultilevel"/>
    <w:tmpl w:val="BF1C3DF0"/>
    <w:lvl w:ilvl="0" w:tplc="B450EFFE">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4E4C16"/>
    <w:multiLevelType w:val="hybridMultilevel"/>
    <w:tmpl w:val="B7361BD6"/>
    <w:lvl w:ilvl="0" w:tplc="6EE82BE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B04025"/>
    <w:multiLevelType w:val="hybridMultilevel"/>
    <w:tmpl w:val="36749278"/>
    <w:lvl w:ilvl="0" w:tplc="80885F96">
      <w:start w:val="1"/>
      <w:numFmt w:val="upperRoman"/>
      <w:lvlText w:val="%1."/>
      <w:lvlJc w:val="left"/>
      <w:pPr>
        <w:ind w:left="5682" w:hanging="720"/>
      </w:pPr>
      <w:rPr>
        <w:rFonts w:hint="default"/>
        <w:b/>
      </w:rPr>
    </w:lvl>
    <w:lvl w:ilvl="1" w:tplc="04090019" w:tentative="1">
      <w:start w:val="1"/>
      <w:numFmt w:val="lowerLetter"/>
      <w:lvlText w:val="%2."/>
      <w:lvlJc w:val="left"/>
      <w:pPr>
        <w:ind w:left="6402" w:hanging="360"/>
      </w:pPr>
    </w:lvl>
    <w:lvl w:ilvl="2" w:tplc="0409001B" w:tentative="1">
      <w:start w:val="1"/>
      <w:numFmt w:val="lowerRoman"/>
      <w:lvlText w:val="%3."/>
      <w:lvlJc w:val="right"/>
      <w:pPr>
        <w:ind w:left="7122" w:hanging="180"/>
      </w:pPr>
    </w:lvl>
    <w:lvl w:ilvl="3" w:tplc="0409000F" w:tentative="1">
      <w:start w:val="1"/>
      <w:numFmt w:val="decimal"/>
      <w:lvlText w:val="%4."/>
      <w:lvlJc w:val="left"/>
      <w:pPr>
        <w:ind w:left="7842" w:hanging="360"/>
      </w:pPr>
    </w:lvl>
    <w:lvl w:ilvl="4" w:tplc="04090019" w:tentative="1">
      <w:start w:val="1"/>
      <w:numFmt w:val="lowerLetter"/>
      <w:lvlText w:val="%5."/>
      <w:lvlJc w:val="left"/>
      <w:pPr>
        <w:ind w:left="8562" w:hanging="360"/>
      </w:pPr>
    </w:lvl>
    <w:lvl w:ilvl="5" w:tplc="0409001B" w:tentative="1">
      <w:start w:val="1"/>
      <w:numFmt w:val="lowerRoman"/>
      <w:lvlText w:val="%6."/>
      <w:lvlJc w:val="right"/>
      <w:pPr>
        <w:ind w:left="9282" w:hanging="180"/>
      </w:pPr>
    </w:lvl>
    <w:lvl w:ilvl="6" w:tplc="0409000F" w:tentative="1">
      <w:start w:val="1"/>
      <w:numFmt w:val="decimal"/>
      <w:lvlText w:val="%7."/>
      <w:lvlJc w:val="left"/>
      <w:pPr>
        <w:ind w:left="10002" w:hanging="360"/>
      </w:pPr>
    </w:lvl>
    <w:lvl w:ilvl="7" w:tplc="04090019" w:tentative="1">
      <w:start w:val="1"/>
      <w:numFmt w:val="lowerLetter"/>
      <w:lvlText w:val="%8."/>
      <w:lvlJc w:val="left"/>
      <w:pPr>
        <w:ind w:left="10722" w:hanging="360"/>
      </w:pPr>
    </w:lvl>
    <w:lvl w:ilvl="8" w:tplc="0409001B" w:tentative="1">
      <w:start w:val="1"/>
      <w:numFmt w:val="lowerRoman"/>
      <w:lvlText w:val="%9."/>
      <w:lvlJc w:val="right"/>
      <w:pPr>
        <w:ind w:left="11442" w:hanging="180"/>
      </w:pPr>
    </w:lvl>
  </w:abstractNum>
  <w:abstractNum w:abstractNumId="41">
    <w:nsid w:val="6BBC51A4"/>
    <w:multiLevelType w:val="hybridMultilevel"/>
    <w:tmpl w:val="9BFEE348"/>
    <w:lvl w:ilvl="0" w:tplc="9518675A">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194353"/>
    <w:multiLevelType w:val="hybridMultilevel"/>
    <w:tmpl w:val="28DA93F4"/>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3233CF"/>
    <w:multiLevelType w:val="hybridMultilevel"/>
    <w:tmpl w:val="A0FC5966"/>
    <w:lvl w:ilvl="0" w:tplc="5B2C23CC">
      <w:numFmt w:val="bullet"/>
      <w:lvlText w:val="-"/>
      <w:lvlJc w:val="left"/>
      <w:pPr>
        <w:ind w:left="720" w:hanging="360"/>
      </w:pPr>
      <w:rPr>
        <w:rFonts w:ascii="Times New Roman" w:eastAsia="Times New Roman" w:hAnsi="Times New Roman" w:cs="Times New Roman" w:hint="default"/>
      </w:rPr>
    </w:lvl>
    <w:lvl w:ilvl="1" w:tplc="FA9CDBEA">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2C2480"/>
    <w:multiLevelType w:val="hybridMultilevel"/>
    <w:tmpl w:val="F656C2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7B7B6C6C"/>
    <w:multiLevelType w:val="hybridMultilevel"/>
    <w:tmpl w:val="6CCE75EC"/>
    <w:lvl w:ilvl="0" w:tplc="77D0CE7C">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2775E5"/>
    <w:multiLevelType w:val="hybridMultilevel"/>
    <w:tmpl w:val="97507A36"/>
    <w:lvl w:ilvl="0" w:tplc="7AD26804">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D5E12"/>
    <w:multiLevelType w:val="hybridMultilevel"/>
    <w:tmpl w:val="22D24250"/>
    <w:lvl w:ilvl="0" w:tplc="F7BEFA82">
      <w:numFmt w:val="bullet"/>
      <w:lvlText w:val=""/>
      <w:lvlJc w:val="left"/>
      <w:pPr>
        <w:ind w:left="1287"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20"/>
  </w:num>
  <w:num w:numId="3">
    <w:abstractNumId w:val="31"/>
  </w:num>
  <w:num w:numId="4">
    <w:abstractNumId w:val="2"/>
  </w:num>
  <w:num w:numId="5">
    <w:abstractNumId w:val="12"/>
  </w:num>
  <w:num w:numId="6">
    <w:abstractNumId w:val="32"/>
  </w:num>
  <w:num w:numId="7">
    <w:abstractNumId w:val="19"/>
  </w:num>
  <w:num w:numId="8">
    <w:abstractNumId w:val="16"/>
  </w:num>
  <w:num w:numId="9">
    <w:abstractNumId w:val="5"/>
  </w:num>
  <w:num w:numId="10">
    <w:abstractNumId w:val="7"/>
  </w:num>
  <w:num w:numId="11">
    <w:abstractNumId w:val="28"/>
  </w:num>
  <w:num w:numId="12">
    <w:abstractNumId w:val="30"/>
  </w:num>
  <w:num w:numId="13">
    <w:abstractNumId w:val="29"/>
  </w:num>
  <w:num w:numId="14">
    <w:abstractNumId w:val="42"/>
  </w:num>
  <w:num w:numId="15">
    <w:abstractNumId w:val="1"/>
  </w:num>
  <w:num w:numId="16">
    <w:abstractNumId w:val="6"/>
  </w:num>
  <w:num w:numId="17">
    <w:abstractNumId w:val="18"/>
  </w:num>
  <w:num w:numId="18">
    <w:abstractNumId w:val="23"/>
  </w:num>
  <w:num w:numId="19">
    <w:abstractNumId w:val="15"/>
  </w:num>
  <w:num w:numId="20">
    <w:abstractNumId w:val="47"/>
  </w:num>
  <w:num w:numId="21">
    <w:abstractNumId w:val="27"/>
  </w:num>
  <w:num w:numId="22">
    <w:abstractNumId w:val="35"/>
  </w:num>
  <w:num w:numId="23">
    <w:abstractNumId w:val="26"/>
  </w:num>
  <w:num w:numId="24">
    <w:abstractNumId w:val="3"/>
  </w:num>
  <w:num w:numId="25">
    <w:abstractNumId w:val="44"/>
  </w:num>
  <w:num w:numId="26">
    <w:abstractNumId w:val="4"/>
  </w:num>
  <w:num w:numId="27">
    <w:abstractNumId w:val="13"/>
  </w:num>
  <w:num w:numId="28">
    <w:abstractNumId w:val="10"/>
  </w:num>
  <w:num w:numId="29">
    <w:abstractNumId w:val="24"/>
  </w:num>
  <w:num w:numId="30">
    <w:abstractNumId w:val="37"/>
  </w:num>
  <w:num w:numId="31">
    <w:abstractNumId w:val="40"/>
  </w:num>
  <w:num w:numId="32">
    <w:abstractNumId w:val="46"/>
  </w:num>
  <w:num w:numId="33">
    <w:abstractNumId w:val="17"/>
  </w:num>
  <w:num w:numId="34">
    <w:abstractNumId w:val="8"/>
  </w:num>
  <w:num w:numId="35">
    <w:abstractNumId w:val="36"/>
  </w:num>
  <w:num w:numId="36">
    <w:abstractNumId w:val="38"/>
  </w:num>
  <w:num w:numId="37">
    <w:abstractNumId w:val="9"/>
  </w:num>
  <w:num w:numId="38">
    <w:abstractNumId w:val="14"/>
  </w:num>
  <w:num w:numId="39">
    <w:abstractNumId w:val="33"/>
  </w:num>
  <w:num w:numId="40">
    <w:abstractNumId w:val="21"/>
  </w:num>
  <w:num w:numId="41">
    <w:abstractNumId w:val="45"/>
  </w:num>
  <w:num w:numId="42">
    <w:abstractNumId w:val="25"/>
  </w:num>
  <w:num w:numId="43">
    <w:abstractNumId w:val="43"/>
  </w:num>
  <w:num w:numId="44">
    <w:abstractNumId w:val="22"/>
  </w:num>
  <w:num w:numId="45">
    <w:abstractNumId w:val="11"/>
  </w:num>
  <w:num w:numId="46">
    <w:abstractNumId w:val="39"/>
  </w:num>
  <w:num w:numId="47">
    <w:abstractNumId w:val="4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8E"/>
    <w:rsid w:val="000008A5"/>
    <w:rsid w:val="00003ABD"/>
    <w:rsid w:val="0000751E"/>
    <w:rsid w:val="000112C6"/>
    <w:rsid w:val="000358EA"/>
    <w:rsid w:val="000409F0"/>
    <w:rsid w:val="00076A3B"/>
    <w:rsid w:val="00077BFF"/>
    <w:rsid w:val="000863DD"/>
    <w:rsid w:val="000D1970"/>
    <w:rsid w:val="000E0FB4"/>
    <w:rsid w:val="000E5173"/>
    <w:rsid w:val="00105421"/>
    <w:rsid w:val="0012144D"/>
    <w:rsid w:val="00121BDA"/>
    <w:rsid w:val="001258EB"/>
    <w:rsid w:val="00157F68"/>
    <w:rsid w:val="00161EB3"/>
    <w:rsid w:val="00166507"/>
    <w:rsid w:val="00166C3B"/>
    <w:rsid w:val="00171BBE"/>
    <w:rsid w:val="001759C4"/>
    <w:rsid w:val="00183DE6"/>
    <w:rsid w:val="001D0C26"/>
    <w:rsid w:val="001D51D4"/>
    <w:rsid w:val="001F562F"/>
    <w:rsid w:val="00210A25"/>
    <w:rsid w:val="00217569"/>
    <w:rsid w:val="00222F78"/>
    <w:rsid w:val="00247BFE"/>
    <w:rsid w:val="00263318"/>
    <w:rsid w:val="00264129"/>
    <w:rsid w:val="0026796A"/>
    <w:rsid w:val="0028687D"/>
    <w:rsid w:val="002B38F6"/>
    <w:rsid w:val="002B4E98"/>
    <w:rsid w:val="002D0AD9"/>
    <w:rsid w:val="002F22B8"/>
    <w:rsid w:val="002F2743"/>
    <w:rsid w:val="003041B2"/>
    <w:rsid w:val="00312CA7"/>
    <w:rsid w:val="003500FA"/>
    <w:rsid w:val="00352ADC"/>
    <w:rsid w:val="0035765B"/>
    <w:rsid w:val="00371034"/>
    <w:rsid w:val="003762C9"/>
    <w:rsid w:val="00384C78"/>
    <w:rsid w:val="00391808"/>
    <w:rsid w:val="00394CE0"/>
    <w:rsid w:val="003D5C94"/>
    <w:rsid w:val="004309FC"/>
    <w:rsid w:val="00431A4C"/>
    <w:rsid w:val="00432AA6"/>
    <w:rsid w:val="0043324D"/>
    <w:rsid w:val="004422F7"/>
    <w:rsid w:val="00442BCB"/>
    <w:rsid w:val="00444F8E"/>
    <w:rsid w:val="00452BFA"/>
    <w:rsid w:val="0045729B"/>
    <w:rsid w:val="00461E1D"/>
    <w:rsid w:val="00476DB4"/>
    <w:rsid w:val="004E6570"/>
    <w:rsid w:val="004F40B2"/>
    <w:rsid w:val="004F5713"/>
    <w:rsid w:val="004F7CE9"/>
    <w:rsid w:val="0050140C"/>
    <w:rsid w:val="00550439"/>
    <w:rsid w:val="00562CAA"/>
    <w:rsid w:val="00567C58"/>
    <w:rsid w:val="00572E3A"/>
    <w:rsid w:val="005811FB"/>
    <w:rsid w:val="00583ECA"/>
    <w:rsid w:val="00595C58"/>
    <w:rsid w:val="005A2DAD"/>
    <w:rsid w:val="005A6387"/>
    <w:rsid w:val="005C4695"/>
    <w:rsid w:val="005F2963"/>
    <w:rsid w:val="006311BB"/>
    <w:rsid w:val="00641E6C"/>
    <w:rsid w:val="00661DD0"/>
    <w:rsid w:val="0068578F"/>
    <w:rsid w:val="00685AA2"/>
    <w:rsid w:val="00690698"/>
    <w:rsid w:val="006B2D4D"/>
    <w:rsid w:val="006B72F7"/>
    <w:rsid w:val="006C78E9"/>
    <w:rsid w:val="006E4689"/>
    <w:rsid w:val="006F074D"/>
    <w:rsid w:val="006F0C48"/>
    <w:rsid w:val="006F3244"/>
    <w:rsid w:val="00700622"/>
    <w:rsid w:val="00705437"/>
    <w:rsid w:val="00711FF2"/>
    <w:rsid w:val="00715FE8"/>
    <w:rsid w:val="00723D17"/>
    <w:rsid w:val="00732EE1"/>
    <w:rsid w:val="00737842"/>
    <w:rsid w:val="00744D5E"/>
    <w:rsid w:val="00750976"/>
    <w:rsid w:val="00754052"/>
    <w:rsid w:val="00762FF0"/>
    <w:rsid w:val="007641ED"/>
    <w:rsid w:val="00764907"/>
    <w:rsid w:val="00780C89"/>
    <w:rsid w:val="00782C21"/>
    <w:rsid w:val="007938F4"/>
    <w:rsid w:val="007A30B0"/>
    <w:rsid w:val="007B2565"/>
    <w:rsid w:val="007B37D9"/>
    <w:rsid w:val="007B74D2"/>
    <w:rsid w:val="007D3338"/>
    <w:rsid w:val="007D6606"/>
    <w:rsid w:val="007D6BF0"/>
    <w:rsid w:val="007E7A72"/>
    <w:rsid w:val="007F6E03"/>
    <w:rsid w:val="00802792"/>
    <w:rsid w:val="00864835"/>
    <w:rsid w:val="00866771"/>
    <w:rsid w:val="008743BE"/>
    <w:rsid w:val="00883EB4"/>
    <w:rsid w:val="008A3FF9"/>
    <w:rsid w:val="008C353B"/>
    <w:rsid w:val="008E1249"/>
    <w:rsid w:val="008F7886"/>
    <w:rsid w:val="0092007A"/>
    <w:rsid w:val="00920B24"/>
    <w:rsid w:val="00955C0B"/>
    <w:rsid w:val="0098146E"/>
    <w:rsid w:val="009849F9"/>
    <w:rsid w:val="00984D08"/>
    <w:rsid w:val="009B2C45"/>
    <w:rsid w:val="009B6A8D"/>
    <w:rsid w:val="009C15A6"/>
    <w:rsid w:val="009D0E49"/>
    <w:rsid w:val="009D6F84"/>
    <w:rsid w:val="009F3EA2"/>
    <w:rsid w:val="00A13997"/>
    <w:rsid w:val="00A317A6"/>
    <w:rsid w:val="00A31DB6"/>
    <w:rsid w:val="00A34430"/>
    <w:rsid w:val="00A602F1"/>
    <w:rsid w:val="00A91F21"/>
    <w:rsid w:val="00AB1945"/>
    <w:rsid w:val="00AC398F"/>
    <w:rsid w:val="00AD31A4"/>
    <w:rsid w:val="00B05E7C"/>
    <w:rsid w:val="00B16C14"/>
    <w:rsid w:val="00B201B3"/>
    <w:rsid w:val="00B320A2"/>
    <w:rsid w:val="00B4200C"/>
    <w:rsid w:val="00B54A9E"/>
    <w:rsid w:val="00BE1038"/>
    <w:rsid w:val="00C13B7A"/>
    <w:rsid w:val="00C1502B"/>
    <w:rsid w:val="00C2123B"/>
    <w:rsid w:val="00C3285D"/>
    <w:rsid w:val="00C42A6F"/>
    <w:rsid w:val="00C51C8B"/>
    <w:rsid w:val="00C8718F"/>
    <w:rsid w:val="00C9575E"/>
    <w:rsid w:val="00CA68BA"/>
    <w:rsid w:val="00CA700A"/>
    <w:rsid w:val="00CD1137"/>
    <w:rsid w:val="00CD5675"/>
    <w:rsid w:val="00CD69B7"/>
    <w:rsid w:val="00CE7E96"/>
    <w:rsid w:val="00D16632"/>
    <w:rsid w:val="00D24F4B"/>
    <w:rsid w:val="00D33E9D"/>
    <w:rsid w:val="00D352E9"/>
    <w:rsid w:val="00D359B0"/>
    <w:rsid w:val="00D56461"/>
    <w:rsid w:val="00D80ADD"/>
    <w:rsid w:val="00DA37B2"/>
    <w:rsid w:val="00DB7326"/>
    <w:rsid w:val="00DB7AF9"/>
    <w:rsid w:val="00DE6773"/>
    <w:rsid w:val="00DF54E0"/>
    <w:rsid w:val="00E00B34"/>
    <w:rsid w:val="00E118E3"/>
    <w:rsid w:val="00E40DEE"/>
    <w:rsid w:val="00E50429"/>
    <w:rsid w:val="00E601BB"/>
    <w:rsid w:val="00E94FA5"/>
    <w:rsid w:val="00EA3F76"/>
    <w:rsid w:val="00EB020D"/>
    <w:rsid w:val="00ED1CDB"/>
    <w:rsid w:val="00ED2315"/>
    <w:rsid w:val="00F02177"/>
    <w:rsid w:val="00F22564"/>
    <w:rsid w:val="00F32BC3"/>
    <w:rsid w:val="00F472EC"/>
    <w:rsid w:val="00F6211E"/>
    <w:rsid w:val="00F6394F"/>
    <w:rsid w:val="00F72724"/>
    <w:rsid w:val="00F76131"/>
    <w:rsid w:val="00F83CBB"/>
    <w:rsid w:val="00F93314"/>
    <w:rsid w:val="00FD0347"/>
    <w:rsid w:val="00FE04E6"/>
    <w:rsid w:val="00FE48A7"/>
    <w:rsid w:val="00FF00AD"/>
    <w:rsid w:val="00FF15FA"/>
    <w:rsid w:val="00FF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F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FF0"/>
    <w:pPr>
      <w:ind w:left="720"/>
      <w:contextualSpacing/>
    </w:p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nhideWhenUsed/>
    <w:qFormat/>
    <w:rsid w:val="00762FF0"/>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762FF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762FF0"/>
    <w:rPr>
      <w:rFonts w:ascii="Calibri" w:eastAsia="Calibri" w:hAnsi="Calibri" w:cs="Times New Roman"/>
      <w:sz w:val="20"/>
      <w:szCs w:val="20"/>
    </w:rPr>
  </w:style>
  <w:style w:type="paragraph" w:styleId="NormalWeb">
    <w:name w:val="Normal (Web)"/>
    <w:basedOn w:val="Normal"/>
    <w:uiPriority w:val="99"/>
    <w:rsid w:val="00762FF0"/>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762FF0"/>
    <w:pPr>
      <w:spacing w:after="120"/>
    </w:pPr>
  </w:style>
  <w:style w:type="character" w:customStyle="1" w:styleId="BodyTextChar">
    <w:name w:val="Body Text Char"/>
    <w:basedOn w:val="DefaultParagraphFont"/>
    <w:link w:val="BodyText"/>
    <w:uiPriority w:val="99"/>
    <w:rsid w:val="00762FF0"/>
    <w:rPr>
      <w:rFonts w:ascii="Calibri" w:eastAsia="Calibri" w:hAnsi="Calibri" w:cs="Times New Roman"/>
    </w:rPr>
  </w:style>
  <w:style w:type="paragraph" w:styleId="Header">
    <w:name w:val="header"/>
    <w:basedOn w:val="Normal"/>
    <w:link w:val="HeaderChar"/>
    <w:uiPriority w:val="99"/>
    <w:unhideWhenUsed/>
    <w:rsid w:val="0043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A6"/>
    <w:rPr>
      <w:rFonts w:ascii="Calibri" w:eastAsia="Calibri" w:hAnsi="Calibri" w:cs="Times New Roman"/>
    </w:rPr>
  </w:style>
  <w:style w:type="paragraph" w:styleId="Footer">
    <w:name w:val="footer"/>
    <w:basedOn w:val="Normal"/>
    <w:link w:val="FooterChar"/>
    <w:uiPriority w:val="99"/>
    <w:unhideWhenUsed/>
    <w:rsid w:val="0043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A6"/>
    <w:rPr>
      <w:rFonts w:ascii="Calibri" w:eastAsia="Calibri" w:hAnsi="Calibri" w:cs="Times New Roman"/>
    </w:rPr>
  </w:style>
  <w:style w:type="paragraph" w:styleId="BodyTextIndent2">
    <w:name w:val="Body Text Indent 2"/>
    <w:basedOn w:val="Normal"/>
    <w:link w:val="BodyTextIndent2Char"/>
    <w:uiPriority w:val="99"/>
    <w:unhideWhenUsed/>
    <w:rsid w:val="00AC398F"/>
    <w:pPr>
      <w:spacing w:after="120" w:line="480" w:lineRule="auto"/>
      <w:ind w:left="360"/>
    </w:pPr>
  </w:style>
  <w:style w:type="character" w:customStyle="1" w:styleId="BodyTextIndent2Char">
    <w:name w:val="Body Text Indent 2 Char"/>
    <w:basedOn w:val="DefaultParagraphFont"/>
    <w:link w:val="BodyTextIndent2"/>
    <w:uiPriority w:val="99"/>
    <w:rsid w:val="00AC398F"/>
    <w:rPr>
      <w:rFonts w:ascii="Calibri" w:eastAsia="Calibri" w:hAnsi="Calibri" w:cs="Times New Roman"/>
    </w:rPr>
  </w:style>
  <w:style w:type="paragraph" w:styleId="CommentText">
    <w:name w:val="annotation text"/>
    <w:basedOn w:val="Normal"/>
    <w:link w:val="CommentTextChar"/>
    <w:unhideWhenUsed/>
    <w:rsid w:val="00AC398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AC39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29"/>
    <w:rPr>
      <w:rFonts w:ascii="Segoe UI" w:eastAsia="Calibri" w:hAnsi="Segoe UI" w:cs="Segoe UI"/>
      <w:sz w:val="18"/>
      <w:szCs w:val="18"/>
    </w:rPr>
  </w:style>
  <w:style w:type="character" w:styleId="PageNumber">
    <w:name w:val="page number"/>
    <w:basedOn w:val="DefaultParagraphFont"/>
    <w:rsid w:val="006311BB"/>
  </w:style>
  <w:style w:type="table" w:styleId="TableGrid">
    <w:name w:val="Table Grid"/>
    <w:basedOn w:val="TableNormal"/>
    <w:uiPriority w:val="39"/>
    <w:rsid w:val="001D0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F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FF0"/>
    <w:pPr>
      <w:ind w:left="720"/>
      <w:contextualSpacing/>
    </w:p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nhideWhenUsed/>
    <w:qFormat/>
    <w:rsid w:val="00762FF0"/>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762FF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762FF0"/>
    <w:rPr>
      <w:rFonts w:ascii="Calibri" w:eastAsia="Calibri" w:hAnsi="Calibri" w:cs="Times New Roman"/>
      <w:sz w:val="20"/>
      <w:szCs w:val="20"/>
    </w:rPr>
  </w:style>
  <w:style w:type="paragraph" w:styleId="NormalWeb">
    <w:name w:val="Normal (Web)"/>
    <w:basedOn w:val="Normal"/>
    <w:uiPriority w:val="99"/>
    <w:rsid w:val="00762FF0"/>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762FF0"/>
    <w:pPr>
      <w:spacing w:after="120"/>
    </w:pPr>
  </w:style>
  <w:style w:type="character" w:customStyle="1" w:styleId="BodyTextChar">
    <w:name w:val="Body Text Char"/>
    <w:basedOn w:val="DefaultParagraphFont"/>
    <w:link w:val="BodyText"/>
    <w:uiPriority w:val="99"/>
    <w:rsid w:val="00762FF0"/>
    <w:rPr>
      <w:rFonts w:ascii="Calibri" w:eastAsia="Calibri" w:hAnsi="Calibri" w:cs="Times New Roman"/>
    </w:rPr>
  </w:style>
  <w:style w:type="paragraph" w:styleId="Header">
    <w:name w:val="header"/>
    <w:basedOn w:val="Normal"/>
    <w:link w:val="HeaderChar"/>
    <w:uiPriority w:val="99"/>
    <w:unhideWhenUsed/>
    <w:rsid w:val="0043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A6"/>
    <w:rPr>
      <w:rFonts w:ascii="Calibri" w:eastAsia="Calibri" w:hAnsi="Calibri" w:cs="Times New Roman"/>
    </w:rPr>
  </w:style>
  <w:style w:type="paragraph" w:styleId="Footer">
    <w:name w:val="footer"/>
    <w:basedOn w:val="Normal"/>
    <w:link w:val="FooterChar"/>
    <w:uiPriority w:val="99"/>
    <w:unhideWhenUsed/>
    <w:rsid w:val="0043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A6"/>
    <w:rPr>
      <w:rFonts w:ascii="Calibri" w:eastAsia="Calibri" w:hAnsi="Calibri" w:cs="Times New Roman"/>
    </w:rPr>
  </w:style>
  <w:style w:type="paragraph" w:styleId="BodyTextIndent2">
    <w:name w:val="Body Text Indent 2"/>
    <w:basedOn w:val="Normal"/>
    <w:link w:val="BodyTextIndent2Char"/>
    <w:uiPriority w:val="99"/>
    <w:unhideWhenUsed/>
    <w:rsid w:val="00AC398F"/>
    <w:pPr>
      <w:spacing w:after="120" w:line="480" w:lineRule="auto"/>
      <w:ind w:left="360"/>
    </w:pPr>
  </w:style>
  <w:style w:type="character" w:customStyle="1" w:styleId="BodyTextIndent2Char">
    <w:name w:val="Body Text Indent 2 Char"/>
    <w:basedOn w:val="DefaultParagraphFont"/>
    <w:link w:val="BodyTextIndent2"/>
    <w:uiPriority w:val="99"/>
    <w:rsid w:val="00AC398F"/>
    <w:rPr>
      <w:rFonts w:ascii="Calibri" w:eastAsia="Calibri" w:hAnsi="Calibri" w:cs="Times New Roman"/>
    </w:rPr>
  </w:style>
  <w:style w:type="paragraph" w:styleId="CommentText">
    <w:name w:val="annotation text"/>
    <w:basedOn w:val="Normal"/>
    <w:link w:val="CommentTextChar"/>
    <w:unhideWhenUsed/>
    <w:rsid w:val="00AC398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AC39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29"/>
    <w:rPr>
      <w:rFonts w:ascii="Segoe UI" w:eastAsia="Calibri" w:hAnsi="Segoe UI" w:cs="Segoe UI"/>
      <w:sz w:val="18"/>
      <w:szCs w:val="18"/>
    </w:rPr>
  </w:style>
  <w:style w:type="character" w:styleId="PageNumber">
    <w:name w:val="page number"/>
    <w:basedOn w:val="DefaultParagraphFont"/>
    <w:rsid w:val="006311BB"/>
  </w:style>
  <w:style w:type="table" w:styleId="TableGrid">
    <w:name w:val="Table Grid"/>
    <w:basedOn w:val="TableNormal"/>
    <w:uiPriority w:val="39"/>
    <w:rsid w:val="001D0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AE8C-90CE-43CB-ADA3-2D7A188F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159</cp:revision>
  <cp:lastPrinted>2019-08-22T11:59:00Z</cp:lastPrinted>
  <dcterms:created xsi:type="dcterms:W3CDTF">2019-08-22T11:29:00Z</dcterms:created>
  <dcterms:modified xsi:type="dcterms:W3CDTF">2019-09-17T10:14:00Z</dcterms:modified>
</cp:coreProperties>
</file>